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r>
        <w:rPr>
          <w:b/>
          <w:bCs/>
          <w:sz w:val="22"/>
          <w:szCs w:val="22"/>
        </w:rPr>
        <w:t xml:space="preserve">SUPREME COURT </w:t>
      </w:r>
    </w:p>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proofErr w:type="gramStart"/>
      <w:r>
        <w:rPr>
          <w:b/>
          <w:bCs/>
          <w:sz w:val="22"/>
          <w:szCs w:val="22"/>
        </w:rPr>
        <w:t>of</w:t>
      </w:r>
      <w:proofErr w:type="gramEnd"/>
      <w:r>
        <w:rPr>
          <w:b/>
          <w:bCs/>
          <w:sz w:val="22"/>
          <w:szCs w:val="22"/>
        </w:rPr>
        <w:t xml:space="preserve"> the </w:t>
      </w:r>
    </w:p>
    <w:p w:rsidR="0099292A" w:rsidRDefault="0099292A" w:rsidP="00BE197B">
      <w:pPr>
        <w:framePr w:w="4281" w:wrap="auto" w:vAnchor="page" w:hAnchor="page" w:x="3982" w:y="331"/>
        <w:widowControl w:val="0"/>
        <w:autoSpaceDE w:val="0"/>
        <w:autoSpaceDN w:val="0"/>
        <w:adjustRightInd w:val="0"/>
        <w:spacing w:line="264" w:lineRule="exact"/>
        <w:jc w:val="center"/>
        <w:rPr>
          <w:b/>
          <w:bCs/>
          <w:sz w:val="22"/>
          <w:szCs w:val="22"/>
        </w:rPr>
      </w:pPr>
      <w:r>
        <w:rPr>
          <w:b/>
          <w:bCs/>
          <w:sz w:val="22"/>
          <w:szCs w:val="22"/>
        </w:rPr>
        <w:t>FEDERATED STATES OF MICRONESIA</w:t>
      </w:r>
    </w:p>
    <w:p w:rsidR="0099292A" w:rsidRDefault="00E43F99" w:rsidP="0099292A">
      <w:pPr>
        <w:widowControl w:val="0"/>
        <w:autoSpaceDE w:val="0"/>
        <w:autoSpaceDN w:val="0"/>
        <w:adjustRightInd w:val="0"/>
        <w:rPr>
          <w:rFonts w:ascii="Arial" w:hAnsi="Arial" w:cs="Arial"/>
          <w:sz w:val="10"/>
          <w:szCs w:val="10"/>
        </w:rPr>
      </w:pPr>
      <w:r>
        <w:rPr>
          <w:rFonts w:ascii="Arial" w:hAnsi="Arial" w:cs="Arial"/>
          <w:noProof/>
          <w:lang w:val="en-US"/>
        </w:rPr>
        <mc:AlternateContent>
          <mc:Choice Requires="wps">
            <w:drawing>
              <wp:anchor distT="0" distB="0" distL="114300" distR="114300" simplePos="0" relativeHeight="251660800" behindDoc="0" locked="1" layoutInCell="1" allowOverlap="1" wp14:anchorId="58A7EC33" wp14:editId="3D1D33A0">
                <wp:simplePos x="0" y="0"/>
                <wp:positionH relativeFrom="column">
                  <wp:posOffset>2202180</wp:posOffset>
                </wp:positionH>
                <wp:positionV relativeFrom="paragraph">
                  <wp:posOffset>-38100</wp:posOffset>
                </wp:positionV>
                <wp:extent cx="1200150" cy="3048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F99" w:rsidRDefault="00E43F99" w:rsidP="00E43F99">
                            <w:pPr>
                              <w:jc w:val="center"/>
                              <w:rPr>
                                <w:b/>
                                <w:bCs/>
                                <w:sz w:val="14"/>
                                <w:szCs w:val="14"/>
                              </w:rPr>
                            </w:pPr>
                            <w:r>
                              <w:rPr>
                                <w:b/>
                                <w:bCs/>
                                <w:sz w:val="14"/>
                                <w:szCs w:val="14"/>
                              </w:rPr>
                              <w:t xml:space="preserve">Dennis K. </w:t>
                            </w:r>
                            <w:proofErr w:type="spellStart"/>
                            <w:r>
                              <w:rPr>
                                <w:b/>
                                <w:bCs/>
                                <w:sz w:val="14"/>
                                <w:szCs w:val="14"/>
                              </w:rPr>
                              <w:t>Yamase</w:t>
                            </w:r>
                            <w:proofErr w:type="spellEnd"/>
                          </w:p>
                          <w:p w:rsidR="00E43F99" w:rsidRPr="003E635F" w:rsidRDefault="00E43F99" w:rsidP="00E43F99">
                            <w:pPr>
                              <w:jc w:val="center"/>
                              <w:rPr>
                                <w:b/>
                                <w:bCs/>
                                <w:sz w:val="14"/>
                                <w:szCs w:val="14"/>
                              </w:rPr>
                            </w:pPr>
                            <w:r>
                              <w:rPr>
                                <w:b/>
                                <w:bCs/>
                                <w:sz w:val="14"/>
                                <w:szCs w:val="14"/>
                              </w:rPr>
                              <w:t>Chief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73.4pt;margin-top:-3pt;width:94.5pt;height: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DYWhAIAAA8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" stroked="f">
                <v:textbox>
                  <w:txbxContent>
                    <w:p w:rsidR="00E43F99" w:rsidRDefault="00E43F99" w:rsidP="00E43F99">
                      <w:pPr>
                        <w:jc w:val="center"/>
                        <w:rPr>
                          <w:b/>
                          <w:bCs/>
                          <w:sz w:val="14"/>
                          <w:szCs w:val="14"/>
                        </w:rPr>
                      </w:pPr>
                      <w:r>
                        <w:rPr>
                          <w:b/>
                          <w:bCs/>
                          <w:sz w:val="14"/>
                          <w:szCs w:val="14"/>
                        </w:rPr>
                        <w:t xml:space="preserve">Dennis K. </w:t>
                      </w:r>
                      <w:proofErr w:type="spellStart"/>
                      <w:r>
                        <w:rPr>
                          <w:b/>
                          <w:bCs/>
                          <w:sz w:val="14"/>
                          <w:szCs w:val="14"/>
                        </w:rPr>
                        <w:t>Yamase</w:t>
                      </w:r>
                      <w:proofErr w:type="spellEnd"/>
                    </w:p>
                    <w:p w:rsidR="00E43F99" w:rsidRPr="003E635F" w:rsidRDefault="00E43F99" w:rsidP="00E43F99">
                      <w:pPr>
                        <w:jc w:val="center"/>
                        <w:rPr>
                          <w:b/>
                          <w:bCs/>
                          <w:sz w:val="14"/>
                          <w:szCs w:val="14"/>
                        </w:rPr>
                      </w:pPr>
                      <w:r>
                        <w:rPr>
                          <w:b/>
                          <w:bCs/>
                          <w:sz w:val="14"/>
                          <w:szCs w:val="14"/>
                        </w:rPr>
                        <w:t>Chief Justice</w:t>
                      </w:r>
                    </w:p>
                  </w:txbxContent>
                </v:textbox>
                <w10:anchorlock/>
              </v:shape>
            </w:pict>
          </mc:Fallback>
        </mc:AlternateContent>
      </w:r>
      <w:r w:rsidR="004264C8">
        <w:rPr>
          <w:noProof/>
          <w:lang w:val="en-US"/>
        </w:rPr>
        <w:drawing>
          <wp:anchor distT="0" distB="0" distL="114300" distR="114300" simplePos="0" relativeHeight="251657728" behindDoc="0" locked="1" layoutInCell="1" allowOverlap="1">
            <wp:simplePos x="0" y="0"/>
            <wp:positionH relativeFrom="column">
              <wp:posOffset>-777240</wp:posOffset>
            </wp:positionH>
            <wp:positionV relativeFrom="paragraph">
              <wp:posOffset>-662940</wp:posOffset>
            </wp:positionV>
            <wp:extent cx="967740" cy="943610"/>
            <wp:effectExtent l="0" t="0" r="3810" b="8890"/>
            <wp:wrapTopAndBottom/>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lum bright="12000" contrast="-20000"/>
                      <a:extLst>
                        <a:ext uri="{28A0092B-C50C-407E-A947-70E740481C1C}">
                          <a14:useLocalDpi xmlns:a14="http://schemas.microsoft.com/office/drawing/2010/main" val="0"/>
                        </a:ext>
                      </a:extLst>
                    </a:blip>
                    <a:srcRect/>
                    <a:stretch>
                      <a:fillRect/>
                    </a:stretch>
                  </pic:blipFill>
                  <pic:spPr bwMode="auto">
                    <a:xfrm>
                      <a:off x="0" y="0"/>
                      <a:ext cx="967740" cy="943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292A" w:rsidRDefault="004264C8" w:rsidP="0099292A">
      <w:pPr>
        <w:widowControl w:val="0"/>
        <w:autoSpaceDE w:val="0"/>
        <w:autoSpaceDN w:val="0"/>
        <w:adjustRightInd w:val="0"/>
        <w:rPr>
          <w:rFonts w:ascii="Arial" w:hAnsi="Arial" w:cs="Arial"/>
        </w:rPr>
      </w:pPr>
      <w:r>
        <w:rPr>
          <w:rFonts w:ascii="Arial" w:hAnsi="Arial" w:cs="Arial"/>
          <w:noProof/>
          <w:lang w:val="en-US"/>
        </w:rPr>
        <mc:AlternateContent>
          <mc:Choice Requires="wps">
            <w:drawing>
              <wp:anchor distT="0" distB="0" distL="114300" distR="114300" simplePos="0" relativeHeight="251658752" behindDoc="0" locked="1" layoutInCell="1" allowOverlap="1">
                <wp:simplePos x="0" y="0"/>
                <wp:positionH relativeFrom="column">
                  <wp:posOffset>4030980</wp:posOffset>
                </wp:positionH>
                <wp:positionV relativeFrom="paragraph">
                  <wp:posOffset>-385445</wp:posOffset>
                </wp:positionV>
                <wp:extent cx="1200150" cy="3048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197B" w:rsidRDefault="00E43F99" w:rsidP="008F1A65">
                            <w:pPr>
                              <w:jc w:val="center"/>
                              <w:rPr>
                                <w:b/>
                                <w:bCs/>
                                <w:sz w:val="14"/>
                                <w:szCs w:val="14"/>
                              </w:rPr>
                            </w:pPr>
                            <w:r>
                              <w:rPr>
                                <w:b/>
                                <w:bCs/>
                                <w:sz w:val="14"/>
                                <w:szCs w:val="14"/>
                              </w:rPr>
                              <w:t xml:space="preserve">Larry </w:t>
                            </w:r>
                            <w:r w:rsidR="008E0B61">
                              <w:rPr>
                                <w:b/>
                                <w:bCs/>
                                <w:sz w:val="14"/>
                                <w:szCs w:val="14"/>
                              </w:rPr>
                              <w:t>Wentworth</w:t>
                            </w:r>
                          </w:p>
                          <w:p w:rsidR="00BE197B" w:rsidRPr="003E635F" w:rsidRDefault="00BE197B" w:rsidP="008F1A65">
                            <w:pPr>
                              <w:jc w:val="center"/>
                              <w:rPr>
                                <w:b/>
                                <w:bCs/>
                                <w:sz w:val="14"/>
                                <w:szCs w:val="14"/>
                              </w:rPr>
                            </w:pPr>
                            <w:r>
                              <w:rPr>
                                <w:b/>
                                <w:bCs/>
                                <w:sz w:val="14"/>
                                <w:szCs w:val="14"/>
                              </w:rPr>
                              <w:t>Associate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317.4pt;margin-top:-30.35pt;width:94.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" stroked="f">
                <v:textbox>
                  <w:txbxContent>
                    <w:p w:rsidR="00BE197B" w:rsidRDefault="00E43F99" w:rsidP="008F1A65">
                      <w:pPr>
                        <w:jc w:val="center"/>
                        <w:rPr>
                          <w:b/>
                          <w:bCs/>
                          <w:sz w:val="14"/>
                          <w:szCs w:val="14"/>
                        </w:rPr>
                      </w:pPr>
                      <w:r>
                        <w:rPr>
                          <w:b/>
                          <w:bCs/>
                          <w:sz w:val="14"/>
                          <w:szCs w:val="14"/>
                        </w:rPr>
                        <w:t xml:space="preserve">Larry </w:t>
                      </w:r>
                      <w:r w:rsidR="008E0B61">
                        <w:rPr>
                          <w:b/>
                          <w:bCs/>
                          <w:sz w:val="14"/>
                          <w:szCs w:val="14"/>
                        </w:rPr>
                        <w:t>Wentworth</w:t>
                      </w:r>
                    </w:p>
                    <w:p w:rsidR="00BE197B" w:rsidRPr="003E635F" w:rsidRDefault="00BE197B" w:rsidP="008F1A65">
                      <w:pPr>
                        <w:jc w:val="center"/>
                        <w:rPr>
                          <w:b/>
                          <w:bCs/>
                          <w:sz w:val="14"/>
                          <w:szCs w:val="14"/>
                        </w:rPr>
                      </w:pPr>
                      <w:r>
                        <w:rPr>
                          <w:b/>
                          <w:bCs/>
                          <w:sz w:val="14"/>
                          <w:szCs w:val="14"/>
                        </w:rPr>
                        <w:t>Associate Justice</w:t>
                      </w:r>
                    </w:p>
                  </w:txbxContent>
                </v:textbox>
                <w10:anchorlock/>
              </v:shape>
            </w:pict>
          </mc:Fallback>
        </mc:AlternateContent>
      </w:r>
    </w:p>
    <w:p w:rsidR="0099292A" w:rsidRDefault="0099292A" w:rsidP="0099292A">
      <w:pPr>
        <w:rPr>
          <w:rFonts w:ascii="Arial" w:hAnsi="Arial" w:cs="Arial"/>
        </w:rPr>
      </w:pPr>
    </w:p>
    <w:p w:rsidR="0099292A" w:rsidRDefault="0099292A" w:rsidP="0099292A">
      <w:pPr>
        <w:rPr>
          <w:rFonts w:ascii="Arial" w:hAnsi="Arial" w:cs="Arial"/>
        </w:rPr>
      </w:pPr>
    </w:p>
    <w:p w:rsidR="00BE197B" w:rsidRDefault="00BE197B" w:rsidP="00BE197B">
      <w:pPr>
        <w:framePr w:w="1322" w:wrap="auto" w:vAnchor="page" w:hAnchor="page" w:x="1246" w:y="2416"/>
        <w:widowControl w:val="0"/>
        <w:autoSpaceDE w:val="0"/>
        <w:autoSpaceDN w:val="0"/>
        <w:adjustRightInd w:val="0"/>
        <w:spacing w:line="139" w:lineRule="exact"/>
        <w:ind w:left="177" w:hanging="177"/>
        <w:jc w:val="both"/>
        <w:rPr>
          <w:b/>
          <w:bCs/>
          <w:sz w:val="14"/>
          <w:szCs w:val="14"/>
        </w:rPr>
      </w:pPr>
      <w:r>
        <w:rPr>
          <w:b/>
          <w:bCs/>
          <w:sz w:val="14"/>
          <w:szCs w:val="14"/>
        </w:rPr>
        <w:t>CHUUK STATE</w:t>
      </w:r>
    </w:p>
    <w:p w:rsidR="00BE197B" w:rsidRDefault="00BE197B" w:rsidP="00BE197B">
      <w:pPr>
        <w:framePr w:w="1322" w:wrap="auto" w:vAnchor="page" w:hAnchor="page" w:x="1246" w:y="2416"/>
        <w:widowControl w:val="0"/>
        <w:autoSpaceDE w:val="0"/>
        <w:autoSpaceDN w:val="0"/>
        <w:adjustRightInd w:val="0"/>
        <w:spacing w:line="139" w:lineRule="exact"/>
        <w:ind w:left="177" w:hanging="177"/>
        <w:jc w:val="both"/>
        <w:rPr>
          <w:rFonts w:ascii="Arial" w:hAnsi="Arial" w:cs="Arial"/>
          <w:sz w:val="12"/>
          <w:szCs w:val="12"/>
        </w:rPr>
      </w:pPr>
      <w:r>
        <w:rPr>
          <w:rFonts w:ascii="Arial" w:hAnsi="Arial" w:cs="Arial"/>
          <w:sz w:val="12"/>
          <w:szCs w:val="12"/>
        </w:rPr>
        <w:t>P.O. Box 601</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sz w:val="12"/>
          <w:szCs w:val="12"/>
        </w:rPr>
      </w:pPr>
      <w:r>
        <w:rPr>
          <w:rFonts w:ascii="Arial" w:hAnsi="Arial" w:cs="Arial"/>
          <w:sz w:val="12"/>
          <w:szCs w:val="12"/>
        </w:rPr>
        <w:t>Chuuk</w:t>
      </w:r>
      <w:proofErr w:type="gramStart"/>
      <w:r>
        <w:rPr>
          <w:rFonts w:ascii="Arial" w:hAnsi="Arial" w:cs="Arial"/>
          <w:sz w:val="12"/>
          <w:szCs w:val="12"/>
        </w:rPr>
        <w:t>,  FM</w:t>
      </w:r>
      <w:proofErr w:type="gramEnd"/>
      <w:r>
        <w:rPr>
          <w:rFonts w:ascii="Arial" w:hAnsi="Arial" w:cs="Arial"/>
          <w:sz w:val="12"/>
          <w:szCs w:val="12"/>
        </w:rPr>
        <w:t xml:space="preserve">  96942</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sz w:val="12"/>
          <w:szCs w:val="12"/>
        </w:rPr>
      </w:pPr>
      <w:r>
        <w:rPr>
          <w:rFonts w:ascii="Arial" w:hAnsi="Arial" w:cs="Arial"/>
          <w:sz w:val="12"/>
          <w:szCs w:val="12"/>
        </w:rPr>
        <w:t>Ph. (691) 330-2908</w:t>
      </w:r>
    </w:p>
    <w:p w:rsidR="00BE197B" w:rsidRDefault="00BE197B" w:rsidP="00BE197B">
      <w:pPr>
        <w:framePr w:w="1322" w:wrap="auto" w:vAnchor="page" w:hAnchor="page" w:x="1246" w:y="2416"/>
        <w:widowControl w:val="0"/>
        <w:autoSpaceDE w:val="0"/>
        <w:autoSpaceDN w:val="0"/>
        <w:adjustRightInd w:val="0"/>
        <w:spacing w:line="139" w:lineRule="exact"/>
        <w:jc w:val="both"/>
        <w:rPr>
          <w:rFonts w:ascii="Arial" w:hAnsi="Arial" w:cs="Arial"/>
          <w:i/>
          <w:iCs/>
          <w:sz w:val="12"/>
          <w:szCs w:val="12"/>
        </w:rPr>
      </w:pPr>
      <w:r>
        <w:rPr>
          <w:rFonts w:ascii="Arial" w:hAnsi="Arial" w:cs="Arial"/>
          <w:sz w:val="12"/>
          <w:szCs w:val="12"/>
        </w:rPr>
        <w:t xml:space="preserve">FAX: (691) </w:t>
      </w:r>
      <w:r>
        <w:rPr>
          <w:rFonts w:ascii="Arial" w:hAnsi="Arial" w:cs="Arial"/>
          <w:i/>
          <w:iCs/>
          <w:sz w:val="12"/>
          <w:szCs w:val="12"/>
        </w:rPr>
        <w:t>330-4126</w:t>
      </w:r>
    </w:p>
    <w:p w:rsidR="0099292A" w:rsidRDefault="004264C8" w:rsidP="0099292A">
      <w:pPr>
        <w:rPr>
          <w:rFonts w:ascii="Arial" w:hAnsi="Arial" w:cs="Arial"/>
        </w:rPr>
      </w:pPr>
      <w:r>
        <w:rPr>
          <w:noProof/>
          <w:lang w:val="en-US"/>
        </w:rPr>
        <mc:AlternateContent>
          <mc:Choice Requires="wps">
            <w:drawing>
              <wp:anchor distT="0" distB="0" distL="114300" distR="114300" simplePos="0" relativeHeight="251656704" behindDoc="0" locked="1" layoutInCell="1" allowOverlap="1">
                <wp:simplePos x="0" y="0"/>
                <wp:positionH relativeFrom="column">
                  <wp:posOffset>-1946275</wp:posOffset>
                </wp:positionH>
                <wp:positionV relativeFrom="paragraph">
                  <wp:posOffset>-815975</wp:posOffset>
                </wp:positionV>
                <wp:extent cx="1226820" cy="30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9292A" w:rsidRDefault="00E43F99" w:rsidP="008F1A65">
                            <w:pPr>
                              <w:jc w:val="center"/>
                              <w:rPr>
                                <w:b/>
                                <w:bCs/>
                                <w:sz w:val="14"/>
                                <w:szCs w:val="14"/>
                              </w:rPr>
                            </w:pPr>
                            <w:r>
                              <w:rPr>
                                <w:b/>
                                <w:bCs/>
                                <w:sz w:val="14"/>
                                <w:szCs w:val="14"/>
                              </w:rPr>
                              <w:t>Beauleen Carl-Worswick</w:t>
                            </w:r>
                          </w:p>
                          <w:p w:rsidR="0099292A" w:rsidRPr="003E635F" w:rsidRDefault="00E43F99" w:rsidP="008F1A65">
                            <w:pPr>
                              <w:jc w:val="center"/>
                              <w:rPr>
                                <w:b/>
                                <w:bCs/>
                                <w:sz w:val="14"/>
                                <w:szCs w:val="14"/>
                              </w:rPr>
                            </w:pPr>
                            <w:r>
                              <w:rPr>
                                <w:b/>
                                <w:bCs/>
                                <w:sz w:val="14"/>
                                <w:szCs w:val="14"/>
                              </w:rPr>
                              <w:t xml:space="preserve">Associate </w:t>
                            </w:r>
                            <w:r w:rsidR="0099292A">
                              <w:rPr>
                                <w:b/>
                                <w:bCs/>
                                <w:sz w:val="14"/>
                                <w:szCs w:val="14"/>
                              </w:rPr>
                              <w:t>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53.25pt;margin-top:-64.25pt;width:96.6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3HhAIAABY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" stroked="f">
                <v:textbox>
                  <w:txbxContent>
                    <w:p w:rsidR="0099292A" w:rsidRDefault="00E43F99" w:rsidP="008F1A65">
                      <w:pPr>
                        <w:jc w:val="center"/>
                        <w:rPr>
                          <w:b/>
                          <w:bCs/>
                          <w:sz w:val="14"/>
                          <w:szCs w:val="14"/>
                        </w:rPr>
                      </w:pPr>
                      <w:r>
                        <w:rPr>
                          <w:b/>
                          <w:bCs/>
                          <w:sz w:val="14"/>
                          <w:szCs w:val="14"/>
                        </w:rPr>
                        <w:t>Beauleen Carl-Worswick</w:t>
                      </w:r>
                    </w:p>
                    <w:p w:rsidR="0099292A" w:rsidRPr="003E635F" w:rsidRDefault="00E43F99" w:rsidP="008F1A65">
                      <w:pPr>
                        <w:jc w:val="center"/>
                        <w:rPr>
                          <w:b/>
                          <w:bCs/>
                          <w:sz w:val="14"/>
                          <w:szCs w:val="14"/>
                        </w:rPr>
                      </w:pPr>
                      <w:r>
                        <w:rPr>
                          <w:b/>
                          <w:bCs/>
                          <w:sz w:val="14"/>
                          <w:szCs w:val="14"/>
                        </w:rPr>
                        <w:t xml:space="preserve">Associate </w:t>
                      </w:r>
                      <w:r w:rsidR="0099292A">
                        <w:rPr>
                          <w:b/>
                          <w:bCs/>
                          <w:sz w:val="14"/>
                          <w:szCs w:val="14"/>
                        </w:rPr>
                        <w:t>Justice</w:t>
                      </w:r>
                    </w:p>
                  </w:txbxContent>
                </v:textbox>
                <w10:anchorlock/>
              </v:shape>
            </w:pict>
          </mc:Fallback>
        </mc:AlternateContent>
      </w:r>
    </w:p>
    <w:p w:rsidR="0099292A" w:rsidRDefault="0099292A" w:rsidP="0099292A">
      <w:pPr>
        <w:rPr>
          <w:rFonts w:ascii="Arial" w:hAnsi="Arial" w:cs="Arial"/>
        </w:rPr>
      </w:pPr>
    </w:p>
    <w:p w:rsidR="0099292A" w:rsidRDefault="0099292A" w:rsidP="0099292A">
      <w:pPr>
        <w:framePr w:w="1442" w:wrap="auto" w:vAnchor="page" w:hAnchor="page" w:x="3982" w:y="2465"/>
        <w:widowControl w:val="0"/>
        <w:autoSpaceDE w:val="0"/>
        <w:autoSpaceDN w:val="0"/>
        <w:adjustRightInd w:val="0"/>
        <w:spacing w:line="148" w:lineRule="exact"/>
        <w:ind w:left="177" w:hanging="177"/>
        <w:jc w:val="both"/>
        <w:rPr>
          <w:b/>
          <w:bCs/>
          <w:sz w:val="14"/>
          <w:szCs w:val="14"/>
        </w:rPr>
      </w:pPr>
      <w:r>
        <w:rPr>
          <w:b/>
          <w:bCs/>
          <w:sz w:val="14"/>
          <w:szCs w:val="14"/>
        </w:rPr>
        <w:t>KOSRAE STATE</w:t>
      </w:r>
    </w:p>
    <w:p w:rsidR="0099292A" w:rsidRDefault="0099292A" w:rsidP="0099292A">
      <w:pPr>
        <w:framePr w:w="1442" w:wrap="auto" w:vAnchor="page" w:hAnchor="page" w:x="3982" w:y="2465"/>
        <w:widowControl w:val="0"/>
        <w:autoSpaceDE w:val="0"/>
        <w:autoSpaceDN w:val="0"/>
        <w:adjustRightInd w:val="0"/>
        <w:spacing w:line="148" w:lineRule="exact"/>
        <w:ind w:left="177" w:hanging="177"/>
        <w:jc w:val="both"/>
        <w:rPr>
          <w:rFonts w:ascii="Arial" w:hAnsi="Arial" w:cs="Arial"/>
          <w:sz w:val="12"/>
          <w:szCs w:val="12"/>
        </w:rPr>
      </w:pPr>
      <w:r>
        <w:rPr>
          <w:rFonts w:ascii="Arial" w:hAnsi="Arial" w:cs="Arial"/>
          <w:sz w:val="12"/>
          <w:szCs w:val="12"/>
        </w:rPr>
        <w:t>P.O. Box J</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proofErr w:type="gramStart"/>
      <w:r>
        <w:rPr>
          <w:rFonts w:ascii="Arial" w:hAnsi="Arial" w:cs="Arial"/>
          <w:sz w:val="10"/>
          <w:szCs w:val="10"/>
        </w:rPr>
        <w:t>Kosrae ,</w:t>
      </w:r>
      <w:proofErr w:type="gramEnd"/>
      <w:r>
        <w:rPr>
          <w:rFonts w:ascii="Arial" w:hAnsi="Arial" w:cs="Arial"/>
          <w:sz w:val="10"/>
          <w:szCs w:val="10"/>
        </w:rPr>
        <w:t xml:space="preserve"> FM     96944</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Ph. (691) 370-3185</w:t>
      </w:r>
    </w:p>
    <w:p w:rsidR="0099292A" w:rsidRDefault="0099292A" w:rsidP="0099292A">
      <w:pPr>
        <w:framePr w:w="1442" w:wrap="auto" w:vAnchor="page" w:hAnchor="page" w:x="398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FAX: (691) 370-2080</w:t>
      </w:r>
    </w:p>
    <w:p w:rsidR="0099292A" w:rsidRDefault="0099292A" w:rsidP="0099292A">
      <w:pPr>
        <w:framePr w:w="1300" w:wrap="auto" w:vAnchor="page" w:hAnchor="page" w:x="9862" w:y="2465"/>
        <w:widowControl w:val="0"/>
        <w:autoSpaceDE w:val="0"/>
        <w:autoSpaceDN w:val="0"/>
        <w:adjustRightInd w:val="0"/>
        <w:spacing w:line="148" w:lineRule="exact"/>
        <w:ind w:left="196" w:right="441" w:hanging="196"/>
        <w:rPr>
          <w:b/>
          <w:bCs/>
          <w:sz w:val="14"/>
          <w:szCs w:val="14"/>
        </w:rPr>
      </w:pPr>
      <w:r>
        <w:rPr>
          <w:b/>
          <w:bCs/>
          <w:sz w:val="14"/>
          <w:szCs w:val="14"/>
        </w:rPr>
        <w:t>YAP STATE</w:t>
      </w:r>
    </w:p>
    <w:p w:rsidR="0099292A" w:rsidRDefault="0099292A" w:rsidP="0099292A">
      <w:pPr>
        <w:framePr w:w="1300" w:wrap="auto" w:vAnchor="page" w:hAnchor="page" w:x="9862" w:y="2465"/>
        <w:widowControl w:val="0"/>
        <w:autoSpaceDE w:val="0"/>
        <w:autoSpaceDN w:val="0"/>
        <w:adjustRightInd w:val="0"/>
        <w:spacing w:line="148" w:lineRule="exact"/>
        <w:ind w:left="196" w:right="441" w:hanging="196"/>
        <w:rPr>
          <w:rFonts w:ascii="Arial" w:hAnsi="Arial" w:cs="Arial"/>
          <w:sz w:val="10"/>
          <w:szCs w:val="10"/>
        </w:rPr>
      </w:pPr>
      <w:r>
        <w:rPr>
          <w:rFonts w:ascii="Arial" w:hAnsi="Arial" w:cs="Arial"/>
          <w:sz w:val="10"/>
          <w:szCs w:val="10"/>
        </w:rPr>
        <w:t>P.O. Box 546</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Yap</w:t>
      </w:r>
      <w:proofErr w:type="gramStart"/>
      <w:r>
        <w:rPr>
          <w:rFonts w:ascii="Arial" w:hAnsi="Arial" w:cs="Arial"/>
          <w:sz w:val="10"/>
          <w:szCs w:val="10"/>
        </w:rPr>
        <w:t>,  FM</w:t>
      </w:r>
      <w:proofErr w:type="gramEnd"/>
      <w:r>
        <w:rPr>
          <w:rFonts w:ascii="Arial" w:hAnsi="Arial" w:cs="Arial"/>
          <w:sz w:val="10"/>
          <w:szCs w:val="10"/>
        </w:rPr>
        <w:t xml:space="preserve">  96943</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Ph. (691) 350-2159</w:t>
      </w:r>
    </w:p>
    <w:p w:rsidR="0099292A" w:rsidRDefault="0099292A" w:rsidP="0099292A">
      <w:pPr>
        <w:framePr w:w="1300" w:wrap="auto" w:vAnchor="page" w:hAnchor="page" w:x="9862" w:y="2465"/>
        <w:widowControl w:val="0"/>
        <w:autoSpaceDE w:val="0"/>
        <w:autoSpaceDN w:val="0"/>
        <w:adjustRightInd w:val="0"/>
        <w:spacing w:line="148" w:lineRule="exact"/>
        <w:jc w:val="both"/>
        <w:rPr>
          <w:rFonts w:ascii="Arial" w:hAnsi="Arial" w:cs="Arial"/>
          <w:sz w:val="10"/>
          <w:szCs w:val="10"/>
        </w:rPr>
      </w:pPr>
      <w:r>
        <w:rPr>
          <w:rFonts w:ascii="Arial" w:hAnsi="Arial" w:cs="Arial"/>
          <w:sz w:val="10"/>
          <w:szCs w:val="10"/>
        </w:rPr>
        <w:t>FAX: (691) 350-2336</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hanging="192"/>
        <w:rPr>
          <w:b/>
          <w:bCs/>
          <w:sz w:val="14"/>
          <w:szCs w:val="14"/>
        </w:rPr>
      </w:pPr>
      <w:r>
        <w:rPr>
          <w:rFonts w:ascii="Arial" w:hAnsi="Arial" w:cs="Arial"/>
          <w:sz w:val="14"/>
          <w:szCs w:val="14"/>
        </w:rPr>
        <w:t xml:space="preserve">   </w:t>
      </w:r>
      <w:r>
        <w:rPr>
          <w:rFonts w:ascii="Arial" w:hAnsi="Arial" w:cs="Arial"/>
          <w:b/>
          <w:bCs/>
          <w:sz w:val="14"/>
          <w:szCs w:val="14"/>
        </w:rPr>
        <w:t xml:space="preserve"> </w:t>
      </w:r>
      <w:r>
        <w:rPr>
          <w:b/>
          <w:bCs/>
          <w:sz w:val="14"/>
          <w:szCs w:val="14"/>
        </w:rPr>
        <w:t>POHNPEI STATE</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r>
        <w:rPr>
          <w:rFonts w:ascii="Arial" w:hAnsi="Arial" w:cs="Arial"/>
          <w:sz w:val="10"/>
          <w:szCs w:val="10"/>
        </w:rPr>
        <w:t>P. O. Box PS-J Palikir Station Pohnpei</w:t>
      </w:r>
      <w:proofErr w:type="gramStart"/>
      <w:r>
        <w:rPr>
          <w:rFonts w:ascii="Arial" w:hAnsi="Arial" w:cs="Arial"/>
          <w:sz w:val="10"/>
          <w:szCs w:val="10"/>
        </w:rPr>
        <w:t>,  FM</w:t>
      </w:r>
      <w:proofErr w:type="gramEnd"/>
      <w:r>
        <w:rPr>
          <w:rFonts w:ascii="Arial" w:hAnsi="Arial" w:cs="Arial"/>
          <w:sz w:val="10"/>
          <w:szCs w:val="10"/>
        </w:rPr>
        <w:t xml:space="preserve">   96941</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r>
        <w:rPr>
          <w:rFonts w:ascii="Arial" w:hAnsi="Arial" w:cs="Arial"/>
          <w:sz w:val="10"/>
          <w:szCs w:val="10"/>
        </w:rPr>
        <w:t>Ph. (691) 320-2351f27/63/2764 FAX: (691) 320-2756</w:t>
      </w: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framePr w:w="1676" w:h="837" w:hRule="exact" w:wrap="auto" w:vAnchor="page" w:hAnchor="page" w:x="6982" w:y="2465"/>
        <w:widowControl w:val="0"/>
        <w:autoSpaceDE w:val="0"/>
        <w:autoSpaceDN w:val="0"/>
        <w:adjustRightInd w:val="0"/>
        <w:spacing w:line="148" w:lineRule="exact"/>
        <w:ind w:left="192"/>
        <w:rPr>
          <w:rFonts w:ascii="Arial" w:hAnsi="Arial" w:cs="Arial"/>
          <w:sz w:val="10"/>
          <w:szCs w:val="10"/>
        </w:rPr>
      </w:pPr>
    </w:p>
    <w:p w:rsidR="0099292A" w:rsidRDefault="0099292A" w:rsidP="0099292A">
      <w:pPr>
        <w:rPr>
          <w:rFonts w:ascii="Arial" w:hAnsi="Arial" w:cs="Arial"/>
        </w:rPr>
      </w:pPr>
    </w:p>
    <w:p w:rsidR="00E76796" w:rsidRDefault="00E76796"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Default="00014AF7" w:rsidP="00E76796">
      <w:pPr>
        <w:jc w:val="center"/>
        <w:rPr>
          <w:rFonts w:ascii="Elephant" w:eastAsia="Calibri" w:hAnsi="Elephant" w:cs="Aharoni"/>
          <w:sz w:val="2"/>
          <w:szCs w:val="22"/>
          <w:lang w:val="en-US"/>
        </w:rPr>
      </w:pPr>
    </w:p>
    <w:p w:rsidR="00014AF7" w:rsidRPr="00014AF7" w:rsidRDefault="00014AF7" w:rsidP="00E76796">
      <w:pPr>
        <w:jc w:val="center"/>
        <w:rPr>
          <w:rFonts w:ascii="Elephant" w:eastAsia="Calibri" w:hAnsi="Elephant" w:cs="Aharoni"/>
          <w:sz w:val="2"/>
          <w:szCs w:val="22"/>
          <w:lang w:val="en-US"/>
        </w:rPr>
      </w:pPr>
    </w:p>
    <w:p w:rsidR="00E43F99" w:rsidRDefault="00E76796" w:rsidP="00E76796">
      <w:pPr>
        <w:jc w:val="center"/>
        <w:rPr>
          <w:rFonts w:ascii="Elephant" w:eastAsia="Calibri" w:hAnsi="Elephant" w:cs="Aharoni"/>
          <w:color w:val="0070C0"/>
          <w:sz w:val="44"/>
          <w:szCs w:val="22"/>
          <w:lang w:val="en-US"/>
        </w:rPr>
      </w:pPr>
      <w:r w:rsidRPr="00014AF7">
        <w:rPr>
          <w:rFonts w:ascii="Elephant" w:eastAsia="Calibri" w:hAnsi="Elephant" w:cs="Aharoni"/>
          <w:color w:val="0070C0"/>
          <w:sz w:val="44"/>
          <w:szCs w:val="22"/>
          <w:lang w:val="en-US"/>
        </w:rPr>
        <w:t>FSM Supreme Court</w:t>
      </w:r>
      <w:r w:rsidR="00E43F99">
        <w:rPr>
          <w:rFonts w:ascii="Elephant" w:eastAsia="Calibri" w:hAnsi="Elephant" w:cs="Aharoni"/>
          <w:color w:val="0070C0"/>
          <w:sz w:val="44"/>
          <w:szCs w:val="22"/>
          <w:lang w:val="en-US"/>
        </w:rPr>
        <w:t xml:space="preserve"> </w:t>
      </w:r>
      <w:r w:rsidRPr="00014AF7">
        <w:rPr>
          <w:rFonts w:ascii="Elephant" w:eastAsia="Calibri" w:hAnsi="Elephant" w:cs="Aharoni"/>
          <w:color w:val="0070C0"/>
          <w:sz w:val="44"/>
          <w:szCs w:val="22"/>
          <w:lang w:val="en-US"/>
        </w:rPr>
        <w:t>Law Librar</w:t>
      </w:r>
      <w:r w:rsidR="00E43F99">
        <w:rPr>
          <w:rFonts w:ascii="Elephant" w:eastAsia="Calibri" w:hAnsi="Elephant" w:cs="Aharoni"/>
          <w:color w:val="0070C0"/>
          <w:sz w:val="44"/>
          <w:szCs w:val="22"/>
          <w:lang w:val="en-US"/>
        </w:rPr>
        <w:t>y(s)</w:t>
      </w:r>
    </w:p>
    <w:p w:rsidR="00E76796" w:rsidRPr="00014AF7" w:rsidRDefault="00E76796" w:rsidP="00E76796">
      <w:pPr>
        <w:jc w:val="center"/>
        <w:rPr>
          <w:rFonts w:ascii="Elephant" w:eastAsia="Calibri" w:hAnsi="Elephant" w:cs="Aharoni"/>
          <w:color w:val="0070C0"/>
          <w:sz w:val="44"/>
          <w:szCs w:val="22"/>
          <w:lang w:val="en-US"/>
        </w:rPr>
      </w:pPr>
      <w:r w:rsidRPr="00014AF7">
        <w:rPr>
          <w:rFonts w:ascii="Elephant" w:eastAsia="Calibri" w:hAnsi="Elephant" w:cs="Aharoni"/>
          <w:color w:val="0070C0"/>
          <w:sz w:val="44"/>
          <w:szCs w:val="22"/>
          <w:lang w:val="en-US"/>
        </w:rPr>
        <w:t xml:space="preserve"> </w:t>
      </w:r>
      <w:r w:rsidR="00C02D89" w:rsidRPr="00014AF7">
        <w:rPr>
          <w:rFonts w:ascii="Elephant" w:eastAsia="Calibri" w:hAnsi="Elephant" w:cs="Aharoni"/>
          <w:color w:val="0070C0"/>
          <w:sz w:val="44"/>
          <w:szCs w:val="22"/>
          <w:lang w:val="en-US"/>
        </w:rPr>
        <w:t>(FSMSCLL)</w:t>
      </w:r>
    </w:p>
    <w:p w:rsidR="00014AF7" w:rsidRPr="00014AF7" w:rsidRDefault="00014AF7" w:rsidP="00E76796">
      <w:pPr>
        <w:jc w:val="center"/>
        <w:rPr>
          <w:rFonts w:ascii="Elephant" w:eastAsia="Calibri" w:hAnsi="Elephant" w:cs="Aharoni"/>
          <w:sz w:val="28"/>
          <w:szCs w:val="22"/>
          <w:lang w:val="en-US"/>
        </w:rPr>
      </w:pPr>
    </w:p>
    <w:p w:rsidR="00E85A92" w:rsidRPr="00014AF7" w:rsidRDefault="00E76796" w:rsidP="00014AF7">
      <w:pPr>
        <w:rPr>
          <w:rFonts w:ascii="Elephant" w:eastAsia="Calibri" w:hAnsi="Elephant"/>
          <w:sz w:val="40"/>
          <w:szCs w:val="22"/>
          <w:lang w:val="en-US"/>
        </w:rPr>
      </w:pPr>
      <w:r w:rsidRPr="00014AF7">
        <w:rPr>
          <w:rFonts w:ascii="Elephant" w:eastAsia="Calibri" w:hAnsi="Elephant"/>
          <w:sz w:val="40"/>
          <w:szCs w:val="22"/>
          <w:lang w:val="en-US"/>
        </w:rPr>
        <w:t>News:</w:t>
      </w:r>
    </w:p>
    <w:p w:rsidR="00E76796" w:rsidRPr="00E76796" w:rsidRDefault="00E76796" w:rsidP="00014AF7">
      <w:pPr>
        <w:rPr>
          <w:rFonts w:ascii="Calibri" w:eastAsia="Calibri" w:hAnsi="Calibri"/>
          <w:szCs w:val="22"/>
          <w:lang w:val="en-US"/>
        </w:rPr>
      </w:pPr>
      <w:r w:rsidRPr="00E76796">
        <w:rPr>
          <w:rFonts w:ascii="Calibri" w:eastAsia="Calibri" w:hAnsi="Calibri"/>
          <w:szCs w:val="22"/>
          <w:lang w:val="en-US"/>
        </w:rPr>
        <w:t>By: Atarino A. Helieisar, Chief Law Librarian</w:t>
      </w:r>
      <w:r w:rsidR="00E43F99">
        <w:rPr>
          <w:rFonts w:ascii="Calibri" w:eastAsia="Calibri" w:hAnsi="Calibri"/>
          <w:szCs w:val="22"/>
          <w:lang w:val="en-US"/>
        </w:rPr>
        <w:t xml:space="preserve"> &amp; Publication Manager</w:t>
      </w:r>
      <w:r w:rsidR="005D77E4">
        <w:rPr>
          <w:rFonts w:ascii="Calibri" w:eastAsia="Calibri" w:hAnsi="Calibri"/>
          <w:szCs w:val="22"/>
          <w:lang w:val="en-US"/>
        </w:rPr>
        <w:tab/>
      </w:r>
      <w:r w:rsidR="005D77E4">
        <w:rPr>
          <w:rFonts w:ascii="Calibri" w:eastAsia="Calibri" w:hAnsi="Calibri"/>
          <w:szCs w:val="22"/>
          <w:lang w:val="en-US"/>
        </w:rPr>
        <w:tab/>
      </w:r>
      <w:r w:rsidR="005D77E4">
        <w:rPr>
          <w:rFonts w:ascii="Calibri" w:eastAsia="Calibri" w:hAnsi="Calibri"/>
          <w:szCs w:val="22"/>
          <w:lang w:val="en-US"/>
        </w:rPr>
        <w:tab/>
      </w:r>
      <w:r w:rsidR="005D77E4" w:rsidRPr="005D77E4">
        <w:rPr>
          <w:rFonts w:ascii="Calibri" w:eastAsia="Calibri" w:hAnsi="Calibri"/>
          <w:sz w:val="24"/>
          <w:szCs w:val="22"/>
          <w:lang w:val="en-US"/>
        </w:rPr>
        <w:t xml:space="preserve">Vol. 1 issue </w:t>
      </w:r>
      <w:r w:rsidR="00015185">
        <w:rPr>
          <w:rFonts w:ascii="Calibri" w:eastAsia="Calibri" w:hAnsi="Calibri"/>
          <w:sz w:val="24"/>
          <w:szCs w:val="22"/>
          <w:lang w:val="en-US"/>
        </w:rPr>
        <w:t>2</w:t>
      </w:r>
    </w:p>
    <w:p w:rsidR="00E76796" w:rsidRDefault="002B5F8E" w:rsidP="002B5F8E">
      <w:pPr>
        <w:tabs>
          <w:tab w:val="left" w:pos="3156"/>
        </w:tabs>
        <w:rPr>
          <w:rFonts w:ascii="Calibri" w:eastAsia="Calibri" w:hAnsi="Calibri"/>
          <w:sz w:val="22"/>
          <w:szCs w:val="22"/>
          <w:lang w:val="en-US"/>
        </w:rPr>
      </w:pPr>
      <w:r>
        <w:rPr>
          <w:rFonts w:ascii="Calibri" w:eastAsia="Calibri" w:hAnsi="Calibri"/>
          <w:sz w:val="22"/>
          <w:szCs w:val="22"/>
          <w:lang w:val="en-US"/>
        </w:rPr>
        <w:tab/>
      </w:r>
    </w:p>
    <w:p w:rsidR="00015185" w:rsidRDefault="00015185" w:rsidP="00E76796"/>
    <w:p w:rsidR="00E76796" w:rsidRDefault="001E5437" w:rsidP="00E76796">
      <w:pPr>
        <w:rPr>
          <w:rFonts w:ascii="Calibri" w:eastAsia="Calibri" w:hAnsi="Calibri"/>
          <w:sz w:val="22"/>
          <w:szCs w:val="22"/>
          <w:lang w:val="en-US"/>
        </w:rPr>
      </w:pPr>
      <w:hyperlink r:id="rId9" w:history="1">
        <w:r w:rsidR="00015185">
          <w:rPr>
            <w:rStyle w:val="Hyperlink"/>
            <w:rFonts w:ascii="Calibri" w:eastAsia="Calibri" w:hAnsi="Calibri"/>
            <w:sz w:val="22"/>
            <w:szCs w:val="22"/>
            <w:lang w:val="en-US"/>
          </w:rPr>
          <w:t>New</w:t>
        </w:r>
      </w:hyperlink>
      <w:r w:rsidR="00015185">
        <w:rPr>
          <w:rStyle w:val="Hyperlink"/>
          <w:rFonts w:ascii="Calibri" w:eastAsia="Calibri" w:hAnsi="Calibri"/>
          <w:sz w:val="22"/>
          <w:szCs w:val="22"/>
          <w:lang w:val="en-US"/>
        </w:rPr>
        <w:t xml:space="preserve"> Associate Justice for the Yap State Court:</w:t>
      </w:r>
    </w:p>
    <w:p w:rsidR="00E76796" w:rsidRDefault="00E76796" w:rsidP="00E76796">
      <w:pPr>
        <w:rPr>
          <w:rFonts w:ascii="Calibri" w:eastAsia="Calibri" w:hAnsi="Calibri"/>
          <w:sz w:val="22"/>
          <w:szCs w:val="22"/>
          <w:lang w:val="en-US"/>
        </w:rPr>
      </w:pPr>
    </w:p>
    <w:p w:rsidR="00015185" w:rsidRPr="00015185" w:rsidRDefault="00015185" w:rsidP="00015185">
      <w:pPr>
        <w:jc w:val="both"/>
        <w:rPr>
          <w:rFonts w:ascii="Calibri" w:eastAsia="Calibri" w:hAnsi="Calibri"/>
          <w:sz w:val="22"/>
          <w:szCs w:val="22"/>
          <w:lang w:val="en-US"/>
        </w:rPr>
      </w:pPr>
      <w:r w:rsidRPr="00015185">
        <w:rPr>
          <w:rFonts w:ascii="Calibri" w:eastAsia="Calibri" w:hAnsi="Calibri"/>
          <w:sz w:val="22"/>
          <w:szCs w:val="22"/>
          <w:lang w:val="en-US"/>
        </w:rPr>
        <w:t xml:space="preserve">Colonia, Yap (Yap State Court Press Release, January 2019) – On January 29, 2019, Jonathan </w:t>
      </w:r>
      <w:proofErr w:type="spellStart"/>
      <w:r w:rsidRPr="00015185">
        <w:rPr>
          <w:rFonts w:ascii="Calibri" w:eastAsia="Calibri" w:hAnsi="Calibri"/>
          <w:sz w:val="22"/>
          <w:szCs w:val="22"/>
          <w:lang w:val="en-US"/>
        </w:rPr>
        <w:t>Machieng</w:t>
      </w:r>
      <w:proofErr w:type="spellEnd"/>
      <w:r w:rsidRPr="00015185">
        <w:rPr>
          <w:rFonts w:ascii="Calibri" w:eastAsia="Calibri" w:hAnsi="Calibri"/>
          <w:sz w:val="22"/>
          <w:szCs w:val="22"/>
          <w:lang w:val="en-US"/>
        </w:rPr>
        <w:t xml:space="preserve"> </w:t>
      </w:r>
      <w:proofErr w:type="spellStart"/>
      <w:r w:rsidRPr="00015185">
        <w:rPr>
          <w:rFonts w:ascii="Calibri" w:eastAsia="Calibri" w:hAnsi="Calibri"/>
          <w:sz w:val="22"/>
          <w:szCs w:val="22"/>
          <w:lang w:val="en-US"/>
        </w:rPr>
        <w:t>Tun</w:t>
      </w:r>
      <w:proofErr w:type="spellEnd"/>
      <w:r w:rsidRPr="00015185">
        <w:rPr>
          <w:rFonts w:ascii="Calibri" w:eastAsia="Calibri" w:hAnsi="Calibri"/>
          <w:sz w:val="22"/>
          <w:szCs w:val="22"/>
          <w:lang w:val="en-US"/>
        </w:rPr>
        <w:t xml:space="preserve"> received his oath of office as Associate Justice of Yap State Court. Attending the ceremony were staff of the Office of the Attorney General, Chairman Bruno </w:t>
      </w:r>
      <w:proofErr w:type="spellStart"/>
      <w:r w:rsidRPr="00015185">
        <w:rPr>
          <w:rFonts w:ascii="Calibri" w:eastAsia="Calibri" w:hAnsi="Calibri"/>
          <w:sz w:val="22"/>
          <w:szCs w:val="22"/>
          <w:lang w:val="en-US"/>
        </w:rPr>
        <w:t>Tharngan</w:t>
      </w:r>
      <w:proofErr w:type="spellEnd"/>
      <w:r w:rsidRPr="00015185">
        <w:rPr>
          <w:rFonts w:ascii="Calibri" w:eastAsia="Calibri" w:hAnsi="Calibri"/>
          <w:sz w:val="22"/>
          <w:szCs w:val="22"/>
          <w:lang w:val="en-US"/>
        </w:rPr>
        <w:t xml:space="preserve"> of the Council of </w:t>
      </w:r>
      <w:proofErr w:type="spellStart"/>
      <w:r w:rsidRPr="00015185">
        <w:rPr>
          <w:rFonts w:ascii="Calibri" w:eastAsia="Calibri" w:hAnsi="Calibri"/>
          <w:sz w:val="22"/>
          <w:szCs w:val="22"/>
          <w:lang w:val="en-US"/>
        </w:rPr>
        <w:t>Pilung</w:t>
      </w:r>
      <w:proofErr w:type="spellEnd"/>
      <w:r w:rsidRPr="00015185">
        <w:rPr>
          <w:rFonts w:ascii="Calibri" w:eastAsia="Calibri" w:hAnsi="Calibri"/>
          <w:sz w:val="22"/>
          <w:szCs w:val="22"/>
          <w:lang w:val="en-US"/>
        </w:rPr>
        <w:t xml:space="preserve">, Mayor Simeon </w:t>
      </w:r>
      <w:proofErr w:type="spellStart"/>
      <w:r w:rsidRPr="00015185">
        <w:rPr>
          <w:rFonts w:ascii="Calibri" w:eastAsia="Calibri" w:hAnsi="Calibri"/>
          <w:sz w:val="22"/>
          <w:szCs w:val="22"/>
          <w:lang w:val="en-US"/>
        </w:rPr>
        <w:t>Waathan</w:t>
      </w:r>
      <w:proofErr w:type="spellEnd"/>
      <w:r w:rsidRPr="00015185">
        <w:rPr>
          <w:rFonts w:ascii="Calibri" w:eastAsia="Calibri" w:hAnsi="Calibri"/>
          <w:sz w:val="22"/>
          <w:szCs w:val="22"/>
          <w:lang w:val="en-US"/>
        </w:rPr>
        <w:t xml:space="preserve"> of </w:t>
      </w:r>
      <w:proofErr w:type="spellStart"/>
      <w:r w:rsidRPr="00015185">
        <w:rPr>
          <w:rFonts w:ascii="Calibri" w:eastAsia="Calibri" w:hAnsi="Calibri"/>
          <w:sz w:val="22"/>
          <w:szCs w:val="22"/>
          <w:lang w:val="en-US"/>
        </w:rPr>
        <w:t>Rull</w:t>
      </w:r>
      <w:proofErr w:type="spellEnd"/>
      <w:r w:rsidRPr="00015185">
        <w:rPr>
          <w:rFonts w:ascii="Calibri" w:eastAsia="Calibri" w:hAnsi="Calibri"/>
          <w:sz w:val="22"/>
          <w:szCs w:val="22"/>
          <w:lang w:val="en-US"/>
        </w:rPr>
        <w:t xml:space="preserve"> Municipality, members of the Yap State Bar Association, and court staff. </w:t>
      </w:r>
      <w:proofErr w:type="spellStart"/>
      <w:r w:rsidRPr="00015185">
        <w:rPr>
          <w:rFonts w:ascii="Calibri" w:eastAsia="Calibri" w:hAnsi="Calibri"/>
          <w:sz w:val="22"/>
          <w:szCs w:val="22"/>
          <w:lang w:val="en-US"/>
        </w:rPr>
        <w:t>Machieng’s</w:t>
      </w:r>
      <w:proofErr w:type="spellEnd"/>
      <w:r w:rsidRPr="00015185">
        <w:rPr>
          <w:rFonts w:ascii="Calibri" w:eastAsia="Calibri" w:hAnsi="Calibri"/>
          <w:sz w:val="22"/>
          <w:szCs w:val="22"/>
          <w:lang w:val="en-US"/>
        </w:rPr>
        <w:t xml:space="preserve"> legal background is extensive and the Yap court is extremely pleased to have him on board.</w:t>
      </w:r>
    </w:p>
    <w:p w:rsidR="00C02D89" w:rsidRDefault="00C02D89" w:rsidP="00E76796">
      <w:pPr>
        <w:jc w:val="both"/>
        <w:rPr>
          <w:rFonts w:ascii="Calibri" w:eastAsia="Calibri" w:hAnsi="Calibri"/>
          <w:sz w:val="22"/>
          <w:szCs w:val="22"/>
          <w:lang w:val="en-US"/>
        </w:rPr>
      </w:pPr>
    </w:p>
    <w:p w:rsidR="00C02D89" w:rsidRDefault="00C02D89" w:rsidP="00E76796">
      <w:pPr>
        <w:jc w:val="both"/>
        <w:rPr>
          <w:rFonts w:ascii="Calibri" w:eastAsia="Calibri" w:hAnsi="Calibri"/>
          <w:sz w:val="22"/>
          <w:szCs w:val="22"/>
          <w:lang w:val="en-US"/>
        </w:rPr>
      </w:pPr>
      <w:r>
        <w:rPr>
          <w:rFonts w:ascii="Calibri" w:eastAsia="Calibri" w:hAnsi="Calibri"/>
          <w:sz w:val="22"/>
          <w:szCs w:val="22"/>
          <w:lang w:val="en-US"/>
        </w:rPr>
        <w:t xml:space="preserve">For more information on the FSMSCLL, please visit our website at </w:t>
      </w:r>
      <w:hyperlink r:id="rId10" w:history="1">
        <w:r w:rsidRPr="00E76AFD">
          <w:rPr>
            <w:rStyle w:val="Hyperlink"/>
            <w:rFonts w:ascii="Calibri" w:eastAsia="Calibri" w:hAnsi="Calibri"/>
            <w:sz w:val="22"/>
            <w:szCs w:val="22"/>
            <w:lang w:val="en-US"/>
          </w:rPr>
          <w:t>http://lawlibrary.wix.com/fsmscll</w:t>
        </w:r>
      </w:hyperlink>
      <w:r>
        <w:rPr>
          <w:rFonts w:ascii="Calibri" w:eastAsia="Calibri" w:hAnsi="Calibri"/>
          <w:sz w:val="22"/>
          <w:szCs w:val="22"/>
          <w:lang w:val="en-US"/>
        </w:rPr>
        <w:t xml:space="preserve"> or call us at telephone number (691)</w:t>
      </w:r>
      <w:r w:rsidR="00193961">
        <w:rPr>
          <w:rFonts w:ascii="Calibri" w:eastAsia="Calibri" w:hAnsi="Calibri"/>
          <w:sz w:val="22"/>
          <w:szCs w:val="22"/>
          <w:lang w:val="en-US"/>
        </w:rPr>
        <w:t xml:space="preserve"> </w:t>
      </w:r>
      <w:r>
        <w:rPr>
          <w:rFonts w:ascii="Calibri" w:eastAsia="Calibri" w:hAnsi="Calibri"/>
          <w:sz w:val="22"/>
          <w:szCs w:val="22"/>
          <w:lang w:val="en-US"/>
        </w:rPr>
        <w:t xml:space="preserve">320-2763/2764 ext.115 or by email at </w:t>
      </w:r>
      <w:hyperlink r:id="rId11" w:history="1">
        <w:r w:rsidRPr="00E76AFD">
          <w:rPr>
            <w:rStyle w:val="Hyperlink"/>
            <w:rFonts w:ascii="Calibri" w:eastAsia="Calibri" w:hAnsi="Calibri"/>
            <w:sz w:val="22"/>
            <w:szCs w:val="22"/>
            <w:lang w:val="en-US"/>
          </w:rPr>
          <w:t>lawlibrary@fsmsupremecourt.org</w:t>
        </w:r>
      </w:hyperlink>
      <w:r>
        <w:rPr>
          <w:rFonts w:ascii="Calibri" w:eastAsia="Calibri" w:hAnsi="Calibri"/>
          <w:sz w:val="22"/>
          <w:szCs w:val="22"/>
          <w:lang w:val="en-US"/>
        </w:rPr>
        <w:t xml:space="preserve">. </w:t>
      </w:r>
    </w:p>
    <w:p w:rsidR="00E76796" w:rsidRDefault="00E76796" w:rsidP="00E76796">
      <w:pPr>
        <w:jc w:val="both"/>
        <w:rPr>
          <w:rFonts w:ascii="Calibri" w:eastAsia="Calibri" w:hAnsi="Calibri"/>
          <w:sz w:val="22"/>
          <w:szCs w:val="22"/>
          <w:lang w:val="en-US"/>
        </w:rPr>
      </w:pPr>
    </w:p>
    <w:p w:rsidR="00E85A92" w:rsidRDefault="00E85A92" w:rsidP="00E85A92">
      <w:pPr>
        <w:rPr>
          <w:rFonts w:ascii="Calibri" w:eastAsia="Calibri" w:hAnsi="Calibri"/>
          <w:sz w:val="22"/>
          <w:szCs w:val="22"/>
          <w:lang w:val="en-US"/>
        </w:rPr>
      </w:pPr>
    </w:p>
    <w:p w:rsidR="00014AF7" w:rsidRDefault="00014AF7"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p>
    <w:p w:rsidR="00015185" w:rsidRDefault="00015185" w:rsidP="00E85A92">
      <w:pPr>
        <w:rPr>
          <w:rFonts w:ascii="Calibri" w:eastAsia="Calibri" w:hAnsi="Calibri"/>
          <w:sz w:val="22"/>
          <w:szCs w:val="22"/>
          <w:lang w:val="en-US"/>
        </w:rPr>
      </w:pPr>
      <w:bookmarkStart w:id="0" w:name="_GoBack"/>
      <w:bookmarkEnd w:id="0"/>
    </w:p>
    <w:p w:rsidR="00015185" w:rsidRDefault="00015185" w:rsidP="00E85A92">
      <w:pPr>
        <w:rPr>
          <w:rFonts w:ascii="Calibri" w:eastAsia="Calibri" w:hAnsi="Calibri"/>
          <w:sz w:val="22"/>
          <w:szCs w:val="22"/>
          <w:lang w:val="en-US"/>
        </w:rPr>
      </w:pPr>
    </w:p>
    <w:p w:rsidR="00015185" w:rsidRPr="00E85A92" w:rsidRDefault="00015185" w:rsidP="00E85A92">
      <w:pPr>
        <w:rPr>
          <w:rFonts w:ascii="Calibri" w:eastAsia="Calibri" w:hAnsi="Calibri"/>
          <w:sz w:val="22"/>
          <w:szCs w:val="22"/>
          <w:lang w:val="en-US"/>
        </w:rPr>
      </w:pPr>
    </w:p>
    <w:p w:rsidR="00E85A92" w:rsidRPr="00E85A92" w:rsidRDefault="00E85A92" w:rsidP="00E85A92">
      <w:pPr>
        <w:rPr>
          <w:rFonts w:ascii="Calibri" w:eastAsia="Calibri" w:hAnsi="Calibri"/>
          <w:sz w:val="22"/>
          <w:szCs w:val="22"/>
          <w:lang w:val="en-US"/>
        </w:rPr>
      </w:pPr>
    </w:p>
    <w:p w:rsidR="00014AF7" w:rsidRPr="00014AF7" w:rsidRDefault="00014AF7" w:rsidP="00014AF7">
      <w:pPr>
        <w:tabs>
          <w:tab w:val="left" w:pos="3144"/>
        </w:tabs>
        <w:spacing w:after="200" w:line="276" w:lineRule="auto"/>
        <w:jc w:val="center"/>
        <w:rPr>
          <w:rFonts w:ascii="Calibri" w:eastAsia="Calibri" w:hAnsi="Calibri"/>
          <w:sz w:val="16"/>
          <w:szCs w:val="16"/>
          <w:lang w:val="en-US"/>
        </w:rPr>
      </w:pPr>
      <w:r w:rsidRPr="00014AF7">
        <w:rPr>
          <w:rFonts w:ascii="Calibri" w:eastAsia="Calibri" w:hAnsi="Calibri"/>
          <w:sz w:val="16"/>
          <w:szCs w:val="16"/>
          <w:lang w:val="en-US"/>
        </w:rPr>
        <w:t>'The establishment of the rule of law is most obvious in underpinning individual liberty and democratic government, but the development of successful modern economies cannot take place without it. No judiciary can accomplish this task without the help of lawyers that have access to good libraries and good libraries themselves.'</w:t>
      </w:r>
    </w:p>
    <w:p w:rsidR="00E85A92" w:rsidRPr="00014AF7" w:rsidRDefault="00014AF7" w:rsidP="00014AF7">
      <w:pPr>
        <w:tabs>
          <w:tab w:val="left" w:pos="3144"/>
        </w:tabs>
        <w:spacing w:after="200" w:line="276" w:lineRule="auto"/>
        <w:jc w:val="center"/>
        <w:rPr>
          <w:rFonts w:ascii="Arial" w:hAnsi="Arial" w:cs="Arial"/>
          <w:sz w:val="14"/>
          <w:szCs w:val="16"/>
        </w:rPr>
      </w:pPr>
      <w:r w:rsidRPr="00014AF7">
        <w:rPr>
          <w:rFonts w:ascii="Calibri" w:eastAsia="Calibri" w:hAnsi="Calibri"/>
          <w:sz w:val="14"/>
          <w:szCs w:val="16"/>
          <w:lang w:val="en-US"/>
        </w:rPr>
        <w:t xml:space="preserve">Lord Chief Justice of England and Wales – The Right Honorable </w:t>
      </w:r>
      <w:proofErr w:type="gramStart"/>
      <w:r w:rsidRPr="00014AF7">
        <w:rPr>
          <w:rFonts w:ascii="Calibri" w:eastAsia="Calibri" w:hAnsi="Calibri"/>
          <w:sz w:val="14"/>
          <w:szCs w:val="16"/>
          <w:lang w:val="en-US"/>
        </w:rPr>
        <w:t>The</w:t>
      </w:r>
      <w:proofErr w:type="gramEnd"/>
      <w:r w:rsidRPr="00014AF7">
        <w:rPr>
          <w:rFonts w:ascii="Calibri" w:eastAsia="Calibri" w:hAnsi="Calibri"/>
          <w:sz w:val="14"/>
          <w:szCs w:val="16"/>
          <w:lang w:val="en-US"/>
        </w:rPr>
        <w:t xml:space="preserve"> Lord Thomas of </w:t>
      </w:r>
      <w:proofErr w:type="spellStart"/>
      <w:r w:rsidRPr="00014AF7">
        <w:rPr>
          <w:rFonts w:ascii="Calibri" w:eastAsia="Calibri" w:hAnsi="Calibri"/>
          <w:sz w:val="14"/>
          <w:szCs w:val="16"/>
          <w:lang w:val="en-US"/>
        </w:rPr>
        <w:t>Cwmgiedd</w:t>
      </w:r>
      <w:proofErr w:type="spellEnd"/>
    </w:p>
    <w:sectPr w:rsidR="00E85A92" w:rsidRPr="00014AF7" w:rsidSect="00BF21DE">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437" w:rsidRDefault="001E5437">
      <w:r>
        <w:separator/>
      </w:r>
    </w:p>
  </w:endnote>
  <w:endnote w:type="continuationSeparator" w:id="0">
    <w:p w:rsidR="001E5437" w:rsidRDefault="001E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437" w:rsidRDefault="001E5437">
      <w:r>
        <w:separator/>
      </w:r>
    </w:p>
  </w:footnote>
  <w:footnote w:type="continuationSeparator" w:id="0">
    <w:p w:rsidR="001E5437" w:rsidRDefault="001E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9FC5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4065DC"/>
    <w:multiLevelType w:val="hybridMultilevel"/>
    <w:tmpl w:val="03784E7E"/>
    <w:lvl w:ilvl="0" w:tplc="7C343CE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179B5493"/>
    <w:multiLevelType w:val="hybridMultilevel"/>
    <w:tmpl w:val="69E0130A"/>
    <w:lvl w:ilvl="0" w:tplc="45064DB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A675A3F"/>
    <w:multiLevelType w:val="hybridMultilevel"/>
    <w:tmpl w:val="86E8140A"/>
    <w:lvl w:ilvl="0" w:tplc="EDD48AB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7320E0"/>
    <w:multiLevelType w:val="hybridMultilevel"/>
    <w:tmpl w:val="68AE7B94"/>
    <w:lvl w:ilvl="0" w:tplc="32C061F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29F38CF"/>
    <w:multiLevelType w:val="hybridMultilevel"/>
    <w:tmpl w:val="132006C8"/>
    <w:lvl w:ilvl="0" w:tplc="7A1846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0D30FA"/>
    <w:multiLevelType w:val="hybridMultilevel"/>
    <w:tmpl w:val="B1A44DF8"/>
    <w:lvl w:ilvl="0" w:tplc="8B1AF52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419B19B7"/>
    <w:multiLevelType w:val="hybridMultilevel"/>
    <w:tmpl w:val="1AEADBE2"/>
    <w:lvl w:ilvl="0" w:tplc="08F4C8CE">
      <w:start w:val="201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143B67"/>
    <w:multiLevelType w:val="hybridMultilevel"/>
    <w:tmpl w:val="80B07A84"/>
    <w:lvl w:ilvl="0" w:tplc="3AFADFC0">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2C7B11"/>
    <w:multiLevelType w:val="hybridMultilevel"/>
    <w:tmpl w:val="0E38C33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start w:val="1"/>
      <w:numFmt w:val="bullet"/>
      <w:lvlText w:val="o"/>
      <w:lvlJc w:val="left"/>
      <w:pPr>
        <w:tabs>
          <w:tab w:val="num" w:pos="1080"/>
        </w:tabs>
        <w:ind w:left="1080" w:hanging="360"/>
      </w:pPr>
      <w:rPr>
        <w:rFonts w:ascii="Courier New" w:hAnsi="Courier New" w:cs="Courier New"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4D1C7618"/>
    <w:multiLevelType w:val="hybridMultilevel"/>
    <w:tmpl w:val="A4666AA4"/>
    <w:lvl w:ilvl="0" w:tplc="BE125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0115E56"/>
    <w:multiLevelType w:val="hybridMultilevel"/>
    <w:tmpl w:val="5E26532C"/>
    <w:lvl w:ilvl="0" w:tplc="F1CA917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F22D0B"/>
    <w:multiLevelType w:val="hybridMultilevel"/>
    <w:tmpl w:val="5E0A3F38"/>
    <w:lvl w:ilvl="0" w:tplc="04090003">
      <w:start w:val="1"/>
      <w:numFmt w:val="bullet"/>
      <w:lvlText w:val=""/>
      <w:lvlJc w:val="left"/>
      <w:pPr>
        <w:tabs>
          <w:tab w:val="num" w:pos="720"/>
        </w:tabs>
        <w:ind w:left="720" w:hanging="360"/>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1095228"/>
    <w:multiLevelType w:val="hybridMultilevel"/>
    <w:tmpl w:val="A69E8582"/>
    <w:lvl w:ilvl="0" w:tplc="29B0B0A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74EB2A7A"/>
    <w:multiLevelType w:val="hybridMultilevel"/>
    <w:tmpl w:val="240E7FB6"/>
    <w:lvl w:ilvl="0" w:tplc="20DE64AA">
      <w:start w:val="885"/>
      <w:numFmt w:val="bullet"/>
      <w:lvlText w:val="-"/>
      <w:lvlJc w:val="left"/>
      <w:pPr>
        <w:tabs>
          <w:tab w:val="num" w:pos="432"/>
        </w:tabs>
        <w:ind w:left="432"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7AEE5DCB"/>
    <w:multiLevelType w:val="hybridMultilevel"/>
    <w:tmpl w:val="C7B62CB0"/>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7CD601D4"/>
    <w:multiLevelType w:val="hybridMultilevel"/>
    <w:tmpl w:val="8706779E"/>
    <w:lvl w:ilvl="0" w:tplc="5CDCDF00">
      <w:start w:val="1"/>
      <w:numFmt w:val="decimal"/>
      <w:lvlText w:val="%1."/>
      <w:lvlJc w:val="left"/>
      <w:pPr>
        <w:ind w:left="552" w:hanging="492"/>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2"/>
  </w:num>
  <w:num w:numId="2">
    <w:abstractNumId w:val="9"/>
  </w:num>
  <w:num w:numId="3">
    <w:abstractNumId w:val="15"/>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10"/>
  </w:num>
  <w:num w:numId="8">
    <w:abstractNumId w:val="4"/>
  </w:num>
  <w:num w:numId="9">
    <w:abstractNumId w:val="2"/>
  </w:num>
  <w:num w:numId="10">
    <w:abstractNumId w:val="3"/>
  </w:num>
  <w:num w:numId="11">
    <w:abstractNumId w:val="13"/>
  </w:num>
  <w:num w:numId="12">
    <w:abstractNumId w:val="11"/>
  </w:num>
  <w:num w:numId="13">
    <w:abstractNumId w:val="7"/>
  </w:num>
  <w:num w:numId="14">
    <w:abstractNumId w:val="5"/>
  </w:num>
  <w:num w:numId="15">
    <w:abstractNumId w:val="0"/>
  </w:num>
  <w:num w:numId="16">
    <w:abstractNumId w:val="1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1DE"/>
    <w:rsid w:val="00001AF7"/>
    <w:rsid w:val="00005074"/>
    <w:rsid w:val="00014AF7"/>
    <w:rsid w:val="00015185"/>
    <w:rsid w:val="00016035"/>
    <w:rsid w:val="00020129"/>
    <w:rsid w:val="00023089"/>
    <w:rsid w:val="000262A8"/>
    <w:rsid w:val="00031F06"/>
    <w:rsid w:val="000349A4"/>
    <w:rsid w:val="00034BB6"/>
    <w:rsid w:val="00035BC7"/>
    <w:rsid w:val="00041BA7"/>
    <w:rsid w:val="00044EC1"/>
    <w:rsid w:val="00053B1C"/>
    <w:rsid w:val="00054487"/>
    <w:rsid w:val="00054A29"/>
    <w:rsid w:val="0006080A"/>
    <w:rsid w:val="000612A7"/>
    <w:rsid w:val="0006613A"/>
    <w:rsid w:val="000661C7"/>
    <w:rsid w:val="00067589"/>
    <w:rsid w:val="00067C87"/>
    <w:rsid w:val="00067F6F"/>
    <w:rsid w:val="00081534"/>
    <w:rsid w:val="00082222"/>
    <w:rsid w:val="0008278D"/>
    <w:rsid w:val="00086A27"/>
    <w:rsid w:val="000976FF"/>
    <w:rsid w:val="000A0EA4"/>
    <w:rsid w:val="000A1D60"/>
    <w:rsid w:val="000B1B42"/>
    <w:rsid w:val="000B4961"/>
    <w:rsid w:val="000B4F26"/>
    <w:rsid w:val="000B5E1E"/>
    <w:rsid w:val="000B616E"/>
    <w:rsid w:val="000C07BA"/>
    <w:rsid w:val="000C0EFB"/>
    <w:rsid w:val="000C58F7"/>
    <w:rsid w:val="000C6839"/>
    <w:rsid w:val="000D0860"/>
    <w:rsid w:val="000D5057"/>
    <w:rsid w:val="000E1C19"/>
    <w:rsid w:val="000E1EBB"/>
    <w:rsid w:val="000E27E1"/>
    <w:rsid w:val="000E2B16"/>
    <w:rsid w:val="000F6AA0"/>
    <w:rsid w:val="00105CA6"/>
    <w:rsid w:val="001077F0"/>
    <w:rsid w:val="001114E6"/>
    <w:rsid w:val="00116568"/>
    <w:rsid w:val="00121805"/>
    <w:rsid w:val="00125918"/>
    <w:rsid w:val="00134A29"/>
    <w:rsid w:val="001356D1"/>
    <w:rsid w:val="00146058"/>
    <w:rsid w:val="001477FE"/>
    <w:rsid w:val="00154011"/>
    <w:rsid w:val="001565C1"/>
    <w:rsid w:val="00160067"/>
    <w:rsid w:val="00167D36"/>
    <w:rsid w:val="001707E9"/>
    <w:rsid w:val="00170BF4"/>
    <w:rsid w:val="001758E2"/>
    <w:rsid w:val="00180C8C"/>
    <w:rsid w:val="00181EAB"/>
    <w:rsid w:val="00193961"/>
    <w:rsid w:val="0019626B"/>
    <w:rsid w:val="0019726B"/>
    <w:rsid w:val="00197BD3"/>
    <w:rsid w:val="001A05EE"/>
    <w:rsid w:val="001B30C9"/>
    <w:rsid w:val="001C4A20"/>
    <w:rsid w:val="001C618C"/>
    <w:rsid w:val="001C6BF4"/>
    <w:rsid w:val="001D0396"/>
    <w:rsid w:val="001D0866"/>
    <w:rsid w:val="001D2D65"/>
    <w:rsid w:val="001D359A"/>
    <w:rsid w:val="001D6CA7"/>
    <w:rsid w:val="001D7D90"/>
    <w:rsid w:val="001E3244"/>
    <w:rsid w:val="001E4177"/>
    <w:rsid w:val="001E4329"/>
    <w:rsid w:val="001E4BD0"/>
    <w:rsid w:val="001E5437"/>
    <w:rsid w:val="001E79EB"/>
    <w:rsid w:val="001E7A4F"/>
    <w:rsid w:val="001F2568"/>
    <w:rsid w:val="001F568B"/>
    <w:rsid w:val="00210024"/>
    <w:rsid w:val="0021459F"/>
    <w:rsid w:val="00215452"/>
    <w:rsid w:val="00226754"/>
    <w:rsid w:val="0022770C"/>
    <w:rsid w:val="00240E2F"/>
    <w:rsid w:val="00243297"/>
    <w:rsid w:val="0024342C"/>
    <w:rsid w:val="00245278"/>
    <w:rsid w:val="002473E5"/>
    <w:rsid w:val="002513C4"/>
    <w:rsid w:val="002767F8"/>
    <w:rsid w:val="00281B7B"/>
    <w:rsid w:val="00291D03"/>
    <w:rsid w:val="00292F81"/>
    <w:rsid w:val="00293396"/>
    <w:rsid w:val="00293D4B"/>
    <w:rsid w:val="00295602"/>
    <w:rsid w:val="002A1FB7"/>
    <w:rsid w:val="002A2A5A"/>
    <w:rsid w:val="002A693F"/>
    <w:rsid w:val="002B263D"/>
    <w:rsid w:val="002B28EC"/>
    <w:rsid w:val="002B318E"/>
    <w:rsid w:val="002B3F96"/>
    <w:rsid w:val="002B5F8E"/>
    <w:rsid w:val="002B6EC4"/>
    <w:rsid w:val="002C0678"/>
    <w:rsid w:val="002C15FE"/>
    <w:rsid w:val="002C3F7B"/>
    <w:rsid w:val="002C3FFF"/>
    <w:rsid w:val="002D3B81"/>
    <w:rsid w:val="002D637F"/>
    <w:rsid w:val="002F6011"/>
    <w:rsid w:val="003014B5"/>
    <w:rsid w:val="003014DF"/>
    <w:rsid w:val="00302947"/>
    <w:rsid w:val="00306D5A"/>
    <w:rsid w:val="00313CE8"/>
    <w:rsid w:val="0032000B"/>
    <w:rsid w:val="00321CC5"/>
    <w:rsid w:val="003241FD"/>
    <w:rsid w:val="00330167"/>
    <w:rsid w:val="00333B58"/>
    <w:rsid w:val="0034350A"/>
    <w:rsid w:val="003520DB"/>
    <w:rsid w:val="003551C8"/>
    <w:rsid w:val="00356612"/>
    <w:rsid w:val="003568A6"/>
    <w:rsid w:val="00356FA7"/>
    <w:rsid w:val="00360066"/>
    <w:rsid w:val="003624B4"/>
    <w:rsid w:val="00364E2D"/>
    <w:rsid w:val="00381F98"/>
    <w:rsid w:val="00383567"/>
    <w:rsid w:val="00387FA3"/>
    <w:rsid w:val="003919E3"/>
    <w:rsid w:val="003945D6"/>
    <w:rsid w:val="003959B6"/>
    <w:rsid w:val="00397BC0"/>
    <w:rsid w:val="00397C85"/>
    <w:rsid w:val="003A02A6"/>
    <w:rsid w:val="003A1368"/>
    <w:rsid w:val="003A15E3"/>
    <w:rsid w:val="003A361E"/>
    <w:rsid w:val="003B0EFC"/>
    <w:rsid w:val="003B3FC6"/>
    <w:rsid w:val="003B7557"/>
    <w:rsid w:val="003C0E39"/>
    <w:rsid w:val="003D2944"/>
    <w:rsid w:val="003D2C7B"/>
    <w:rsid w:val="003E1707"/>
    <w:rsid w:val="003E5AEF"/>
    <w:rsid w:val="003E642D"/>
    <w:rsid w:val="003E6849"/>
    <w:rsid w:val="003E6C64"/>
    <w:rsid w:val="003E77C5"/>
    <w:rsid w:val="003F0201"/>
    <w:rsid w:val="003F1318"/>
    <w:rsid w:val="003F2674"/>
    <w:rsid w:val="003F2817"/>
    <w:rsid w:val="00406295"/>
    <w:rsid w:val="00411553"/>
    <w:rsid w:val="00411929"/>
    <w:rsid w:val="004168A4"/>
    <w:rsid w:val="004179F6"/>
    <w:rsid w:val="00420422"/>
    <w:rsid w:val="00421A97"/>
    <w:rsid w:val="0042258D"/>
    <w:rsid w:val="004264C8"/>
    <w:rsid w:val="00430A52"/>
    <w:rsid w:val="004310BB"/>
    <w:rsid w:val="00435684"/>
    <w:rsid w:val="0043592B"/>
    <w:rsid w:val="00440E56"/>
    <w:rsid w:val="0044306A"/>
    <w:rsid w:val="004440AC"/>
    <w:rsid w:val="00445389"/>
    <w:rsid w:val="0045256B"/>
    <w:rsid w:val="00452E89"/>
    <w:rsid w:val="0045373A"/>
    <w:rsid w:val="00453F9E"/>
    <w:rsid w:val="00454322"/>
    <w:rsid w:val="0045491C"/>
    <w:rsid w:val="0045758F"/>
    <w:rsid w:val="00465CCA"/>
    <w:rsid w:val="00481938"/>
    <w:rsid w:val="004926E6"/>
    <w:rsid w:val="00495BCC"/>
    <w:rsid w:val="004977D9"/>
    <w:rsid w:val="004A0C17"/>
    <w:rsid w:val="004A154B"/>
    <w:rsid w:val="004A5612"/>
    <w:rsid w:val="004A6E45"/>
    <w:rsid w:val="004B5901"/>
    <w:rsid w:val="004B5AE7"/>
    <w:rsid w:val="004B6611"/>
    <w:rsid w:val="004C04C1"/>
    <w:rsid w:val="004C04EF"/>
    <w:rsid w:val="004C25F4"/>
    <w:rsid w:val="004C42DA"/>
    <w:rsid w:val="004C56F4"/>
    <w:rsid w:val="004C610D"/>
    <w:rsid w:val="004D2F5F"/>
    <w:rsid w:val="004D3254"/>
    <w:rsid w:val="004D40EC"/>
    <w:rsid w:val="004E055D"/>
    <w:rsid w:val="004E4E77"/>
    <w:rsid w:val="004E6C94"/>
    <w:rsid w:val="004E73CC"/>
    <w:rsid w:val="004F4B26"/>
    <w:rsid w:val="004F6D1C"/>
    <w:rsid w:val="004F73BB"/>
    <w:rsid w:val="005061CA"/>
    <w:rsid w:val="0051513E"/>
    <w:rsid w:val="00515318"/>
    <w:rsid w:val="00523093"/>
    <w:rsid w:val="0053214D"/>
    <w:rsid w:val="005349D0"/>
    <w:rsid w:val="0053566B"/>
    <w:rsid w:val="00537857"/>
    <w:rsid w:val="005427DB"/>
    <w:rsid w:val="005439B4"/>
    <w:rsid w:val="00544443"/>
    <w:rsid w:val="00551D5E"/>
    <w:rsid w:val="00557C62"/>
    <w:rsid w:val="00560007"/>
    <w:rsid w:val="00561163"/>
    <w:rsid w:val="005626B3"/>
    <w:rsid w:val="00566CDB"/>
    <w:rsid w:val="00570C40"/>
    <w:rsid w:val="00575107"/>
    <w:rsid w:val="005772E0"/>
    <w:rsid w:val="00582D4E"/>
    <w:rsid w:val="005861A0"/>
    <w:rsid w:val="00587B27"/>
    <w:rsid w:val="00587E93"/>
    <w:rsid w:val="0059246A"/>
    <w:rsid w:val="00594B9C"/>
    <w:rsid w:val="005A32EF"/>
    <w:rsid w:val="005B0FE1"/>
    <w:rsid w:val="005B4BC1"/>
    <w:rsid w:val="005B51ED"/>
    <w:rsid w:val="005B76C7"/>
    <w:rsid w:val="005C0112"/>
    <w:rsid w:val="005C1E3F"/>
    <w:rsid w:val="005C5730"/>
    <w:rsid w:val="005D17DA"/>
    <w:rsid w:val="005D348C"/>
    <w:rsid w:val="005D72B2"/>
    <w:rsid w:val="005D77E4"/>
    <w:rsid w:val="005E3B0B"/>
    <w:rsid w:val="005E4874"/>
    <w:rsid w:val="005E78C1"/>
    <w:rsid w:val="005F4574"/>
    <w:rsid w:val="005F4E5A"/>
    <w:rsid w:val="005F7767"/>
    <w:rsid w:val="006013B4"/>
    <w:rsid w:val="00602531"/>
    <w:rsid w:val="006068FB"/>
    <w:rsid w:val="006109FC"/>
    <w:rsid w:val="00612DA5"/>
    <w:rsid w:val="0061478C"/>
    <w:rsid w:val="00616A66"/>
    <w:rsid w:val="006313DB"/>
    <w:rsid w:val="006341D6"/>
    <w:rsid w:val="0063544F"/>
    <w:rsid w:val="006359F6"/>
    <w:rsid w:val="006440EE"/>
    <w:rsid w:val="006549DD"/>
    <w:rsid w:val="006622C0"/>
    <w:rsid w:val="006651B5"/>
    <w:rsid w:val="00667CE8"/>
    <w:rsid w:val="00671EF4"/>
    <w:rsid w:val="00672594"/>
    <w:rsid w:val="00675251"/>
    <w:rsid w:val="006817A2"/>
    <w:rsid w:val="006823E6"/>
    <w:rsid w:val="0068316A"/>
    <w:rsid w:val="00691204"/>
    <w:rsid w:val="006976B4"/>
    <w:rsid w:val="006A0745"/>
    <w:rsid w:val="006A608B"/>
    <w:rsid w:val="006B1936"/>
    <w:rsid w:val="006B7FB1"/>
    <w:rsid w:val="006C1E29"/>
    <w:rsid w:val="006D1C2B"/>
    <w:rsid w:val="006D28E2"/>
    <w:rsid w:val="006D597E"/>
    <w:rsid w:val="006D5EC2"/>
    <w:rsid w:val="006E0630"/>
    <w:rsid w:val="006E133D"/>
    <w:rsid w:val="006E2E28"/>
    <w:rsid w:val="006E780D"/>
    <w:rsid w:val="006E7E14"/>
    <w:rsid w:val="006E7E72"/>
    <w:rsid w:val="006F521A"/>
    <w:rsid w:val="006F5ED4"/>
    <w:rsid w:val="00700A8F"/>
    <w:rsid w:val="007134D0"/>
    <w:rsid w:val="0071754F"/>
    <w:rsid w:val="00727541"/>
    <w:rsid w:val="00734428"/>
    <w:rsid w:val="00737076"/>
    <w:rsid w:val="00737BE4"/>
    <w:rsid w:val="00741D3B"/>
    <w:rsid w:val="00742833"/>
    <w:rsid w:val="00746FA9"/>
    <w:rsid w:val="00751F3A"/>
    <w:rsid w:val="0075695B"/>
    <w:rsid w:val="007623B4"/>
    <w:rsid w:val="00785378"/>
    <w:rsid w:val="00790277"/>
    <w:rsid w:val="007928D0"/>
    <w:rsid w:val="007932B6"/>
    <w:rsid w:val="007A64D0"/>
    <w:rsid w:val="007B1353"/>
    <w:rsid w:val="007B3EDD"/>
    <w:rsid w:val="007C393F"/>
    <w:rsid w:val="007C7292"/>
    <w:rsid w:val="007D62E6"/>
    <w:rsid w:val="007E0EE6"/>
    <w:rsid w:val="007E22D3"/>
    <w:rsid w:val="007E2CB3"/>
    <w:rsid w:val="007E6F73"/>
    <w:rsid w:val="007F4A52"/>
    <w:rsid w:val="007F6CB1"/>
    <w:rsid w:val="0080377F"/>
    <w:rsid w:val="0081316E"/>
    <w:rsid w:val="00816C32"/>
    <w:rsid w:val="008210E4"/>
    <w:rsid w:val="0082203D"/>
    <w:rsid w:val="00824713"/>
    <w:rsid w:val="00834563"/>
    <w:rsid w:val="00836BFB"/>
    <w:rsid w:val="008438CD"/>
    <w:rsid w:val="00851393"/>
    <w:rsid w:val="00854A84"/>
    <w:rsid w:val="008560DF"/>
    <w:rsid w:val="008562D5"/>
    <w:rsid w:val="00864DC8"/>
    <w:rsid w:val="00865D48"/>
    <w:rsid w:val="00866852"/>
    <w:rsid w:val="00867A78"/>
    <w:rsid w:val="0087244A"/>
    <w:rsid w:val="00874A04"/>
    <w:rsid w:val="008777E7"/>
    <w:rsid w:val="0089429B"/>
    <w:rsid w:val="008A104D"/>
    <w:rsid w:val="008B06E6"/>
    <w:rsid w:val="008B5987"/>
    <w:rsid w:val="008D35DD"/>
    <w:rsid w:val="008D4814"/>
    <w:rsid w:val="008D5D01"/>
    <w:rsid w:val="008E0B61"/>
    <w:rsid w:val="008E39DC"/>
    <w:rsid w:val="008E3D9D"/>
    <w:rsid w:val="008E58CB"/>
    <w:rsid w:val="008F1A65"/>
    <w:rsid w:val="008F42F4"/>
    <w:rsid w:val="008F6053"/>
    <w:rsid w:val="00900A8A"/>
    <w:rsid w:val="00901EC5"/>
    <w:rsid w:val="00903F06"/>
    <w:rsid w:val="00904543"/>
    <w:rsid w:val="00906C57"/>
    <w:rsid w:val="009142B4"/>
    <w:rsid w:val="009143ED"/>
    <w:rsid w:val="00917DE5"/>
    <w:rsid w:val="00921110"/>
    <w:rsid w:val="00922B3F"/>
    <w:rsid w:val="00922F0A"/>
    <w:rsid w:val="00930D7A"/>
    <w:rsid w:val="009348E6"/>
    <w:rsid w:val="009352B3"/>
    <w:rsid w:val="009364BC"/>
    <w:rsid w:val="009367F7"/>
    <w:rsid w:val="009420F5"/>
    <w:rsid w:val="00943C0B"/>
    <w:rsid w:val="0094510C"/>
    <w:rsid w:val="00947303"/>
    <w:rsid w:val="009538ED"/>
    <w:rsid w:val="00953CCF"/>
    <w:rsid w:val="00954222"/>
    <w:rsid w:val="00955508"/>
    <w:rsid w:val="00955E3B"/>
    <w:rsid w:val="00960DB0"/>
    <w:rsid w:val="009658B9"/>
    <w:rsid w:val="009717D2"/>
    <w:rsid w:val="00971D01"/>
    <w:rsid w:val="009763AD"/>
    <w:rsid w:val="00980580"/>
    <w:rsid w:val="0098101F"/>
    <w:rsid w:val="009815E1"/>
    <w:rsid w:val="009915CF"/>
    <w:rsid w:val="00992693"/>
    <w:rsid w:val="0099292A"/>
    <w:rsid w:val="00992C13"/>
    <w:rsid w:val="00994181"/>
    <w:rsid w:val="009A0911"/>
    <w:rsid w:val="009A1147"/>
    <w:rsid w:val="009A3CDE"/>
    <w:rsid w:val="009A7906"/>
    <w:rsid w:val="009B15FE"/>
    <w:rsid w:val="009C0540"/>
    <w:rsid w:val="009C7B7A"/>
    <w:rsid w:val="009D474D"/>
    <w:rsid w:val="009D4D53"/>
    <w:rsid w:val="009D740C"/>
    <w:rsid w:val="009E3EE3"/>
    <w:rsid w:val="009E6ECF"/>
    <w:rsid w:val="009F13C0"/>
    <w:rsid w:val="00A1214C"/>
    <w:rsid w:val="00A140D7"/>
    <w:rsid w:val="00A15E95"/>
    <w:rsid w:val="00A16A2B"/>
    <w:rsid w:val="00A16D68"/>
    <w:rsid w:val="00A21759"/>
    <w:rsid w:val="00A22BD0"/>
    <w:rsid w:val="00A23610"/>
    <w:rsid w:val="00A31FBB"/>
    <w:rsid w:val="00A32DB9"/>
    <w:rsid w:val="00A36CA6"/>
    <w:rsid w:val="00A37648"/>
    <w:rsid w:val="00A40DEC"/>
    <w:rsid w:val="00A424E0"/>
    <w:rsid w:val="00A44178"/>
    <w:rsid w:val="00A45205"/>
    <w:rsid w:val="00A53255"/>
    <w:rsid w:val="00A559C4"/>
    <w:rsid w:val="00A64DBA"/>
    <w:rsid w:val="00A66BEB"/>
    <w:rsid w:val="00A67945"/>
    <w:rsid w:val="00A71F54"/>
    <w:rsid w:val="00A72E85"/>
    <w:rsid w:val="00A72F59"/>
    <w:rsid w:val="00A7532F"/>
    <w:rsid w:val="00A75CD9"/>
    <w:rsid w:val="00A8184D"/>
    <w:rsid w:val="00A86B6A"/>
    <w:rsid w:val="00A904D7"/>
    <w:rsid w:val="00A93FD6"/>
    <w:rsid w:val="00A96465"/>
    <w:rsid w:val="00A974A2"/>
    <w:rsid w:val="00AA7AA6"/>
    <w:rsid w:val="00AB10F7"/>
    <w:rsid w:val="00AB440C"/>
    <w:rsid w:val="00AC362F"/>
    <w:rsid w:val="00AC5798"/>
    <w:rsid w:val="00AC7788"/>
    <w:rsid w:val="00AD55B5"/>
    <w:rsid w:val="00AD5847"/>
    <w:rsid w:val="00AD6B9C"/>
    <w:rsid w:val="00AD74E1"/>
    <w:rsid w:val="00AE0F7A"/>
    <w:rsid w:val="00AE470F"/>
    <w:rsid w:val="00AE65D9"/>
    <w:rsid w:val="00AE714C"/>
    <w:rsid w:val="00AF4D48"/>
    <w:rsid w:val="00AF4E97"/>
    <w:rsid w:val="00AF4F84"/>
    <w:rsid w:val="00B01421"/>
    <w:rsid w:val="00B04E88"/>
    <w:rsid w:val="00B07D98"/>
    <w:rsid w:val="00B200D3"/>
    <w:rsid w:val="00B246A0"/>
    <w:rsid w:val="00B27312"/>
    <w:rsid w:val="00B37509"/>
    <w:rsid w:val="00B469C7"/>
    <w:rsid w:val="00B552AE"/>
    <w:rsid w:val="00B572E7"/>
    <w:rsid w:val="00B624A3"/>
    <w:rsid w:val="00B64344"/>
    <w:rsid w:val="00B65528"/>
    <w:rsid w:val="00B70208"/>
    <w:rsid w:val="00B82447"/>
    <w:rsid w:val="00B90C88"/>
    <w:rsid w:val="00BA0DEA"/>
    <w:rsid w:val="00BA56BD"/>
    <w:rsid w:val="00BC229C"/>
    <w:rsid w:val="00BC37AD"/>
    <w:rsid w:val="00BC7B1B"/>
    <w:rsid w:val="00BD0C7A"/>
    <w:rsid w:val="00BD1160"/>
    <w:rsid w:val="00BD2A2C"/>
    <w:rsid w:val="00BD3F4F"/>
    <w:rsid w:val="00BE197B"/>
    <w:rsid w:val="00BE6EFD"/>
    <w:rsid w:val="00BF21DE"/>
    <w:rsid w:val="00C02D89"/>
    <w:rsid w:val="00C041B7"/>
    <w:rsid w:val="00C12092"/>
    <w:rsid w:val="00C15AF7"/>
    <w:rsid w:val="00C219F4"/>
    <w:rsid w:val="00C22C75"/>
    <w:rsid w:val="00C25EF8"/>
    <w:rsid w:val="00C27D77"/>
    <w:rsid w:val="00C27F63"/>
    <w:rsid w:val="00C32514"/>
    <w:rsid w:val="00C378C3"/>
    <w:rsid w:val="00C4082B"/>
    <w:rsid w:val="00C43BD5"/>
    <w:rsid w:val="00C5167E"/>
    <w:rsid w:val="00C51E3E"/>
    <w:rsid w:val="00C606AB"/>
    <w:rsid w:val="00C61044"/>
    <w:rsid w:val="00C77C49"/>
    <w:rsid w:val="00C918F2"/>
    <w:rsid w:val="00C919A4"/>
    <w:rsid w:val="00C920A1"/>
    <w:rsid w:val="00CA23FB"/>
    <w:rsid w:val="00CA5423"/>
    <w:rsid w:val="00CA5A65"/>
    <w:rsid w:val="00CA79C5"/>
    <w:rsid w:val="00CB0AB2"/>
    <w:rsid w:val="00CC4C73"/>
    <w:rsid w:val="00CD2888"/>
    <w:rsid w:val="00CD7B7F"/>
    <w:rsid w:val="00CE5EF4"/>
    <w:rsid w:val="00CE6F52"/>
    <w:rsid w:val="00CF387B"/>
    <w:rsid w:val="00CF7B79"/>
    <w:rsid w:val="00D016E2"/>
    <w:rsid w:val="00D02584"/>
    <w:rsid w:val="00D03A8E"/>
    <w:rsid w:val="00D04057"/>
    <w:rsid w:val="00D05298"/>
    <w:rsid w:val="00D07BCD"/>
    <w:rsid w:val="00D11CCB"/>
    <w:rsid w:val="00D15D86"/>
    <w:rsid w:val="00D164F9"/>
    <w:rsid w:val="00D16AB7"/>
    <w:rsid w:val="00D20426"/>
    <w:rsid w:val="00D24D33"/>
    <w:rsid w:val="00D260D4"/>
    <w:rsid w:val="00D27ED1"/>
    <w:rsid w:val="00D31F8C"/>
    <w:rsid w:val="00D42A66"/>
    <w:rsid w:val="00D43319"/>
    <w:rsid w:val="00D46789"/>
    <w:rsid w:val="00D5068D"/>
    <w:rsid w:val="00D56F01"/>
    <w:rsid w:val="00D66C28"/>
    <w:rsid w:val="00D66CF2"/>
    <w:rsid w:val="00D7137C"/>
    <w:rsid w:val="00D71580"/>
    <w:rsid w:val="00D71FBF"/>
    <w:rsid w:val="00D76A60"/>
    <w:rsid w:val="00D81524"/>
    <w:rsid w:val="00D84DAC"/>
    <w:rsid w:val="00D93741"/>
    <w:rsid w:val="00D93D07"/>
    <w:rsid w:val="00DA2F4C"/>
    <w:rsid w:val="00DB3F04"/>
    <w:rsid w:val="00DB549A"/>
    <w:rsid w:val="00DC2989"/>
    <w:rsid w:val="00DC3828"/>
    <w:rsid w:val="00DC6FA5"/>
    <w:rsid w:val="00DD6638"/>
    <w:rsid w:val="00DE2FFF"/>
    <w:rsid w:val="00DE37B1"/>
    <w:rsid w:val="00DE7F57"/>
    <w:rsid w:val="00DF0A3D"/>
    <w:rsid w:val="00DF1143"/>
    <w:rsid w:val="00DF1612"/>
    <w:rsid w:val="00DF5D55"/>
    <w:rsid w:val="00E03E86"/>
    <w:rsid w:val="00E0657D"/>
    <w:rsid w:val="00E07EAA"/>
    <w:rsid w:val="00E14CD5"/>
    <w:rsid w:val="00E14FE8"/>
    <w:rsid w:val="00E15C1B"/>
    <w:rsid w:val="00E169BD"/>
    <w:rsid w:val="00E21DB8"/>
    <w:rsid w:val="00E22DAA"/>
    <w:rsid w:val="00E245B0"/>
    <w:rsid w:val="00E24A53"/>
    <w:rsid w:val="00E27223"/>
    <w:rsid w:val="00E322B7"/>
    <w:rsid w:val="00E36201"/>
    <w:rsid w:val="00E41C2F"/>
    <w:rsid w:val="00E43F99"/>
    <w:rsid w:val="00E47505"/>
    <w:rsid w:val="00E5385F"/>
    <w:rsid w:val="00E5726F"/>
    <w:rsid w:val="00E608BD"/>
    <w:rsid w:val="00E621CC"/>
    <w:rsid w:val="00E63084"/>
    <w:rsid w:val="00E63632"/>
    <w:rsid w:val="00E7507E"/>
    <w:rsid w:val="00E75C61"/>
    <w:rsid w:val="00E76796"/>
    <w:rsid w:val="00E85A92"/>
    <w:rsid w:val="00E9197B"/>
    <w:rsid w:val="00E96512"/>
    <w:rsid w:val="00EA2B2F"/>
    <w:rsid w:val="00EA7335"/>
    <w:rsid w:val="00EB392B"/>
    <w:rsid w:val="00EC2157"/>
    <w:rsid w:val="00EC2502"/>
    <w:rsid w:val="00EC2A9C"/>
    <w:rsid w:val="00EC2E0B"/>
    <w:rsid w:val="00EC3F11"/>
    <w:rsid w:val="00EC7BD0"/>
    <w:rsid w:val="00ED7851"/>
    <w:rsid w:val="00EE1C12"/>
    <w:rsid w:val="00EF1B06"/>
    <w:rsid w:val="00EF3D2A"/>
    <w:rsid w:val="00EF5D87"/>
    <w:rsid w:val="00EF738D"/>
    <w:rsid w:val="00F053EC"/>
    <w:rsid w:val="00F07681"/>
    <w:rsid w:val="00F12568"/>
    <w:rsid w:val="00F15CDB"/>
    <w:rsid w:val="00F16909"/>
    <w:rsid w:val="00F16F53"/>
    <w:rsid w:val="00F1751F"/>
    <w:rsid w:val="00F1764C"/>
    <w:rsid w:val="00F249A7"/>
    <w:rsid w:val="00F331EA"/>
    <w:rsid w:val="00F35B62"/>
    <w:rsid w:val="00F40517"/>
    <w:rsid w:val="00F41C1B"/>
    <w:rsid w:val="00F426B7"/>
    <w:rsid w:val="00F42C96"/>
    <w:rsid w:val="00F504F1"/>
    <w:rsid w:val="00F54238"/>
    <w:rsid w:val="00F54411"/>
    <w:rsid w:val="00F54DB3"/>
    <w:rsid w:val="00F6059B"/>
    <w:rsid w:val="00F63FD6"/>
    <w:rsid w:val="00F645D1"/>
    <w:rsid w:val="00F65F49"/>
    <w:rsid w:val="00F76B68"/>
    <w:rsid w:val="00F8260C"/>
    <w:rsid w:val="00F866B1"/>
    <w:rsid w:val="00F86C47"/>
    <w:rsid w:val="00F928DC"/>
    <w:rsid w:val="00F97B8D"/>
    <w:rsid w:val="00FA4AB5"/>
    <w:rsid w:val="00FA7161"/>
    <w:rsid w:val="00FB4ADB"/>
    <w:rsid w:val="00FB70B9"/>
    <w:rsid w:val="00FC5E84"/>
    <w:rsid w:val="00FC6AE8"/>
    <w:rsid w:val="00FD0613"/>
    <w:rsid w:val="00FD75AB"/>
    <w:rsid w:val="00FE05C6"/>
    <w:rsid w:val="00FE5FD3"/>
    <w:rsid w:val="00FF302A"/>
    <w:rsid w:val="00FF41C4"/>
    <w:rsid w:val="00FF451E"/>
    <w:rsid w:val="00FF713C"/>
    <w:rsid w:val="00FF77AB"/>
    <w:rsid w:val="00FF7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56"/>
    <w:rPr>
      <w:lang w:val="en-GB"/>
    </w:rPr>
  </w:style>
  <w:style w:type="paragraph" w:styleId="Heading1">
    <w:name w:val="heading 1"/>
    <w:aliases w:val="1"/>
    <w:basedOn w:val="Normal"/>
    <w:next w:val="BodyText"/>
    <w:qFormat/>
    <w:rsid w:val="00440E56"/>
    <w:pPr>
      <w:keepNext/>
      <w:spacing w:before="480" w:after="160"/>
      <w:ind w:left="1134" w:hanging="1134"/>
      <w:outlineLvl w:val="0"/>
    </w:pPr>
    <w:rPr>
      <w:rFonts w:ascii="Arial" w:hAnsi="Arial" w:cs="Arial"/>
      <w:b/>
      <w:bCs/>
      <w:kern w:val="28"/>
      <w:sz w:val="32"/>
    </w:rPr>
  </w:style>
  <w:style w:type="paragraph" w:styleId="Heading2">
    <w:name w:val="heading 2"/>
    <w:basedOn w:val="Normal"/>
    <w:next w:val="Normal"/>
    <w:qFormat/>
    <w:rsid w:val="007B3E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40E56"/>
    <w:pPr>
      <w:spacing w:before="80" w:after="80" w:line="300" w:lineRule="exact"/>
      <w:ind w:left="1134"/>
      <w:jc w:val="both"/>
    </w:pPr>
    <w:rPr>
      <w:sz w:val="22"/>
    </w:rPr>
  </w:style>
  <w:style w:type="character" w:styleId="FootnoteReference">
    <w:name w:val="footnote reference"/>
    <w:semiHidden/>
    <w:rsid w:val="00440E56"/>
    <w:rPr>
      <w:vertAlign w:val="superscript"/>
    </w:rPr>
  </w:style>
  <w:style w:type="paragraph" w:styleId="FootnoteText">
    <w:name w:val="footnote text"/>
    <w:basedOn w:val="Normal"/>
    <w:semiHidden/>
    <w:rsid w:val="00440E56"/>
  </w:style>
  <w:style w:type="paragraph" w:styleId="NormalWeb">
    <w:name w:val="Normal (Web)"/>
    <w:basedOn w:val="Normal"/>
    <w:rsid w:val="007B3EDD"/>
    <w:pPr>
      <w:spacing w:before="100" w:beforeAutospacing="1" w:after="100" w:afterAutospacing="1"/>
    </w:pPr>
    <w:rPr>
      <w:sz w:val="24"/>
      <w:szCs w:val="24"/>
      <w:lang w:val="en-US"/>
    </w:rPr>
  </w:style>
  <w:style w:type="paragraph" w:customStyle="1" w:styleId="ColorfulList-Accent11">
    <w:name w:val="Colorful List - Accent 11"/>
    <w:basedOn w:val="Normal"/>
    <w:uiPriority w:val="34"/>
    <w:qFormat/>
    <w:rsid w:val="00EF3D2A"/>
    <w:pPr>
      <w:ind w:left="720"/>
    </w:pPr>
  </w:style>
  <w:style w:type="paragraph" w:styleId="BalloonText">
    <w:name w:val="Balloon Text"/>
    <w:basedOn w:val="Normal"/>
    <w:link w:val="BalloonTextChar"/>
    <w:rsid w:val="00BE197B"/>
    <w:rPr>
      <w:rFonts w:ascii="Tahoma" w:hAnsi="Tahoma" w:cs="Tahoma"/>
      <w:sz w:val="16"/>
      <w:szCs w:val="16"/>
    </w:rPr>
  </w:style>
  <w:style w:type="character" w:customStyle="1" w:styleId="BalloonTextChar">
    <w:name w:val="Balloon Text Char"/>
    <w:link w:val="BalloonText"/>
    <w:rsid w:val="00BE197B"/>
    <w:rPr>
      <w:rFonts w:ascii="Tahoma" w:hAnsi="Tahoma" w:cs="Tahoma"/>
      <w:sz w:val="16"/>
      <w:szCs w:val="16"/>
      <w:lang w:val="en-GB"/>
    </w:rPr>
  </w:style>
  <w:style w:type="paragraph" w:customStyle="1" w:styleId="Default">
    <w:name w:val="Default"/>
    <w:rsid w:val="00A2361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A40DEC"/>
    <w:rPr>
      <w:rFonts w:ascii="Calibri" w:eastAsia="Calibri" w:hAnsi="Calibri"/>
      <w:sz w:val="22"/>
      <w:szCs w:val="22"/>
    </w:rPr>
  </w:style>
  <w:style w:type="character" w:styleId="Emphasis">
    <w:name w:val="Emphasis"/>
    <w:qFormat/>
    <w:rsid w:val="002767F8"/>
    <w:rPr>
      <w:i/>
      <w:iCs/>
    </w:rPr>
  </w:style>
  <w:style w:type="paragraph" w:styleId="ListParagraph">
    <w:name w:val="List Paragraph"/>
    <w:basedOn w:val="Normal"/>
    <w:uiPriority w:val="34"/>
    <w:qFormat/>
    <w:rsid w:val="003A1368"/>
    <w:pPr>
      <w:ind w:left="720"/>
    </w:pPr>
  </w:style>
  <w:style w:type="character" w:styleId="Hyperlink">
    <w:name w:val="Hyperlink"/>
    <w:basedOn w:val="DefaultParagraphFont"/>
    <w:rsid w:val="00E76796"/>
    <w:rPr>
      <w:color w:val="0000FF" w:themeColor="hyperlink"/>
      <w:u w:val="single"/>
    </w:rPr>
  </w:style>
  <w:style w:type="character" w:styleId="FollowedHyperlink">
    <w:name w:val="FollowedHyperlink"/>
    <w:basedOn w:val="DefaultParagraphFont"/>
    <w:rsid w:val="00E7679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0E56"/>
    <w:rPr>
      <w:lang w:val="en-GB"/>
    </w:rPr>
  </w:style>
  <w:style w:type="paragraph" w:styleId="Heading1">
    <w:name w:val="heading 1"/>
    <w:aliases w:val="1"/>
    <w:basedOn w:val="Normal"/>
    <w:next w:val="BodyText"/>
    <w:qFormat/>
    <w:rsid w:val="00440E56"/>
    <w:pPr>
      <w:keepNext/>
      <w:spacing w:before="480" w:after="160"/>
      <w:ind w:left="1134" w:hanging="1134"/>
      <w:outlineLvl w:val="0"/>
    </w:pPr>
    <w:rPr>
      <w:rFonts w:ascii="Arial" w:hAnsi="Arial" w:cs="Arial"/>
      <w:b/>
      <w:bCs/>
      <w:kern w:val="28"/>
      <w:sz w:val="32"/>
    </w:rPr>
  </w:style>
  <w:style w:type="paragraph" w:styleId="Heading2">
    <w:name w:val="heading 2"/>
    <w:basedOn w:val="Normal"/>
    <w:next w:val="Normal"/>
    <w:qFormat/>
    <w:rsid w:val="007B3ED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440E56"/>
    <w:pPr>
      <w:spacing w:before="80" w:after="80" w:line="300" w:lineRule="exact"/>
      <w:ind w:left="1134"/>
      <w:jc w:val="both"/>
    </w:pPr>
    <w:rPr>
      <w:sz w:val="22"/>
    </w:rPr>
  </w:style>
  <w:style w:type="character" w:styleId="FootnoteReference">
    <w:name w:val="footnote reference"/>
    <w:semiHidden/>
    <w:rsid w:val="00440E56"/>
    <w:rPr>
      <w:vertAlign w:val="superscript"/>
    </w:rPr>
  </w:style>
  <w:style w:type="paragraph" w:styleId="FootnoteText">
    <w:name w:val="footnote text"/>
    <w:basedOn w:val="Normal"/>
    <w:semiHidden/>
    <w:rsid w:val="00440E56"/>
  </w:style>
  <w:style w:type="paragraph" w:styleId="NormalWeb">
    <w:name w:val="Normal (Web)"/>
    <w:basedOn w:val="Normal"/>
    <w:rsid w:val="007B3EDD"/>
    <w:pPr>
      <w:spacing w:before="100" w:beforeAutospacing="1" w:after="100" w:afterAutospacing="1"/>
    </w:pPr>
    <w:rPr>
      <w:sz w:val="24"/>
      <w:szCs w:val="24"/>
      <w:lang w:val="en-US"/>
    </w:rPr>
  </w:style>
  <w:style w:type="paragraph" w:customStyle="1" w:styleId="ColorfulList-Accent11">
    <w:name w:val="Colorful List - Accent 11"/>
    <w:basedOn w:val="Normal"/>
    <w:uiPriority w:val="34"/>
    <w:qFormat/>
    <w:rsid w:val="00EF3D2A"/>
    <w:pPr>
      <w:ind w:left="720"/>
    </w:pPr>
  </w:style>
  <w:style w:type="paragraph" w:styleId="BalloonText">
    <w:name w:val="Balloon Text"/>
    <w:basedOn w:val="Normal"/>
    <w:link w:val="BalloonTextChar"/>
    <w:rsid w:val="00BE197B"/>
    <w:rPr>
      <w:rFonts w:ascii="Tahoma" w:hAnsi="Tahoma" w:cs="Tahoma"/>
      <w:sz w:val="16"/>
      <w:szCs w:val="16"/>
    </w:rPr>
  </w:style>
  <w:style w:type="character" w:customStyle="1" w:styleId="BalloonTextChar">
    <w:name w:val="Balloon Text Char"/>
    <w:link w:val="BalloonText"/>
    <w:rsid w:val="00BE197B"/>
    <w:rPr>
      <w:rFonts w:ascii="Tahoma" w:hAnsi="Tahoma" w:cs="Tahoma"/>
      <w:sz w:val="16"/>
      <w:szCs w:val="16"/>
      <w:lang w:val="en-GB"/>
    </w:rPr>
  </w:style>
  <w:style w:type="paragraph" w:customStyle="1" w:styleId="Default">
    <w:name w:val="Default"/>
    <w:rsid w:val="00A23610"/>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A40DEC"/>
    <w:rPr>
      <w:rFonts w:ascii="Calibri" w:eastAsia="Calibri" w:hAnsi="Calibri"/>
      <w:sz w:val="22"/>
      <w:szCs w:val="22"/>
    </w:rPr>
  </w:style>
  <w:style w:type="character" w:styleId="Emphasis">
    <w:name w:val="Emphasis"/>
    <w:qFormat/>
    <w:rsid w:val="002767F8"/>
    <w:rPr>
      <w:i/>
      <w:iCs/>
    </w:rPr>
  </w:style>
  <w:style w:type="paragraph" w:styleId="ListParagraph">
    <w:name w:val="List Paragraph"/>
    <w:basedOn w:val="Normal"/>
    <w:uiPriority w:val="34"/>
    <w:qFormat/>
    <w:rsid w:val="003A1368"/>
    <w:pPr>
      <w:ind w:left="720"/>
    </w:pPr>
  </w:style>
  <w:style w:type="character" w:styleId="Hyperlink">
    <w:name w:val="Hyperlink"/>
    <w:basedOn w:val="DefaultParagraphFont"/>
    <w:rsid w:val="00E76796"/>
    <w:rPr>
      <w:color w:val="0000FF" w:themeColor="hyperlink"/>
      <w:u w:val="single"/>
    </w:rPr>
  </w:style>
  <w:style w:type="character" w:styleId="FollowedHyperlink">
    <w:name w:val="FollowedHyperlink"/>
    <w:basedOn w:val="DefaultParagraphFont"/>
    <w:rsid w:val="00E767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6511">
      <w:bodyDiv w:val="1"/>
      <w:marLeft w:val="0"/>
      <w:marRight w:val="0"/>
      <w:marTop w:val="0"/>
      <w:marBottom w:val="0"/>
      <w:divBdr>
        <w:top w:val="none" w:sz="0" w:space="0" w:color="auto"/>
        <w:left w:val="none" w:sz="0" w:space="0" w:color="auto"/>
        <w:bottom w:val="none" w:sz="0" w:space="0" w:color="auto"/>
        <w:right w:val="none" w:sz="0" w:space="0" w:color="auto"/>
      </w:divBdr>
    </w:div>
    <w:div w:id="549271680">
      <w:bodyDiv w:val="1"/>
      <w:marLeft w:val="0"/>
      <w:marRight w:val="0"/>
      <w:marTop w:val="0"/>
      <w:marBottom w:val="0"/>
      <w:divBdr>
        <w:top w:val="none" w:sz="0" w:space="0" w:color="auto"/>
        <w:left w:val="none" w:sz="0" w:space="0" w:color="auto"/>
        <w:bottom w:val="none" w:sz="0" w:space="0" w:color="auto"/>
        <w:right w:val="none" w:sz="0" w:space="0" w:color="auto"/>
      </w:divBdr>
    </w:div>
    <w:div w:id="802424500">
      <w:bodyDiv w:val="1"/>
      <w:marLeft w:val="0"/>
      <w:marRight w:val="0"/>
      <w:marTop w:val="0"/>
      <w:marBottom w:val="0"/>
      <w:divBdr>
        <w:top w:val="none" w:sz="0" w:space="0" w:color="auto"/>
        <w:left w:val="none" w:sz="0" w:space="0" w:color="auto"/>
        <w:bottom w:val="none" w:sz="0" w:space="0" w:color="auto"/>
        <w:right w:val="none" w:sz="0" w:space="0" w:color="auto"/>
      </w:divBdr>
    </w:div>
    <w:div w:id="160911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wlibrary@fsmsupremecourt.org" TargetMode="External"/><Relationship Id="rId5" Type="http://schemas.openxmlformats.org/officeDocument/2006/relationships/webSettings" Target="webSettings.xml"/><Relationship Id="rId10" Type="http://schemas.openxmlformats.org/officeDocument/2006/relationships/hyperlink" Target="http://lawlibrary.wix.com/fsmscll" TargetMode="External"/><Relationship Id="rId4" Type="http://schemas.openxmlformats.org/officeDocument/2006/relationships/settings" Target="settings.xml"/><Relationship Id="rId9" Type="http://schemas.openxmlformats.org/officeDocument/2006/relationships/hyperlink" Target="http://www.ilbf.org.uk/about-the-ilb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The Pacific Judicial Development Program – the activities for the year 2006-07 in summary</vt:lpstr>
    </vt:vector>
  </TitlesOfParts>
  <Company>FSM Supreme Court</Company>
  <LinksUpToDate>false</LinksUpToDate>
  <CharactersWithSpaces>1924</CharactersWithSpaces>
  <SharedDoc>false</SharedDoc>
  <HLinks>
    <vt:vector size="6" baseType="variant">
      <vt:variant>
        <vt:i4>1835031</vt:i4>
      </vt:variant>
      <vt:variant>
        <vt:i4>0</vt:i4>
      </vt:variant>
      <vt:variant>
        <vt:i4>0</vt:i4>
      </vt:variant>
      <vt:variant>
        <vt:i4>5</vt:i4>
      </vt:variant>
      <vt:variant>
        <vt:lpwstr>http://lawlibrary.wix.com/fsmscll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Pacific Judicial Development Program – the activities for the year 2006-07 in summary</dc:title>
  <dc:creator>Kapilly Capelle</dc:creator>
  <cp:lastModifiedBy>Atarino</cp:lastModifiedBy>
  <cp:revision>2</cp:revision>
  <cp:lastPrinted>2015-04-30T04:16:00Z</cp:lastPrinted>
  <dcterms:created xsi:type="dcterms:W3CDTF">2019-02-07T23:46:00Z</dcterms:created>
  <dcterms:modified xsi:type="dcterms:W3CDTF">2019-02-07T23:46:00Z</dcterms:modified>
</cp:coreProperties>
</file>